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0E" w:rsidRPr="00F4764B" w:rsidRDefault="0064300E" w:rsidP="00F508D6">
      <w:pPr>
        <w:spacing w:line="240" w:lineRule="auto"/>
        <w:ind w:left="142" w:right="-286" w:firstLine="0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6.1pt;width:44.5pt;height:53.8pt;z-index:251658752;visibility:visible;mso-wrap-edited:f">
            <v:imagedata r:id="rId7" o:title="" gain="93623f" blacklevel="1966f"/>
            <w10:wrap type="topAndBottom"/>
          </v:shape>
          <o:OLEObject Type="Embed" ProgID="Word.Picture.8" ShapeID="_x0000_s1026" DrawAspect="Content" ObjectID="_1572448658" r:id="rId8"/>
        </w:pict>
      </w:r>
      <w:r>
        <w:rPr>
          <w:noProof/>
        </w:rPr>
        <w:pict>
          <v:shape id="Рисунок 2" o:spid="_x0000_s1027" type="#_x0000_t75" style="position:absolute;left:0;text-align:left;margin-left:153pt;margin-top:9pt;width:42.4pt;height:48.15pt;z-index:251657728;visibility:visible" wrapcoords="-379 0 -379 21262 21600 21262 21600 0 -379 0">
            <v:imagedata r:id="rId9" o:title=""/>
            <w10:wrap type="through"/>
          </v:shape>
        </w:pict>
      </w:r>
      <w:r w:rsidRPr="00F4764B">
        <w:rPr>
          <w:b/>
          <w:bCs/>
          <w:sz w:val="32"/>
          <w:szCs w:val="32"/>
        </w:rPr>
        <w:t>РЕСПУБЛИКА КРЫМ</w:t>
      </w:r>
    </w:p>
    <w:p w:rsidR="0064300E" w:rsidRPr="00F4764B" w:rsidRDefault="0064300E" w:rsidP="00F508D6">
      <w:pPr>
        <w:spacing w:line="240" w:lineRule="auto"/>
        <w:ind w:left="142" w:right="-286" w:firstLine="0"/>
        <w:jc w:val="center"/>
        <w:rPr>
          <w:b/>
          <w:bCs/>
          <w:sz w:val="32"/>
          <w:szCs w:val="32"/>
        </w:rPr>
      </w:pPr>
      <w:r w:rsidRPr="00F4764B">
        <w:rPr>
          <w:b/>
          <w:bCs/>
          <w:sz w:val="32"/>
          <w:szCs w:val="32"/>
        </w:rPr>
        <w:t>ЕВПАТОРИЙСКИЙ ГОРОДСКОЙ СОВЕТ</w:t>
      </w:r>
      <w:r w:rsidRPr="00F4764B">
        <w:rPr>
          <w:b/>
          <w:bCs/>
          <w:sz w:val="32"/>
          <w:szCs w:val="32"/>
        </w:rPr>
        <w:br/>
        <w:t>Р Е Ш Е Н И Е</w:t>
      </w:r>
    </w:p>
    <w:p w:rsidR="0064300E" w:rsidRPr="00F4764B" w:rsidRDefault="0064300E" w:rsidP="00F508D6">
      <w:pPr>
        <w:spacing w:line="240" w:lineRule="auto"/>
        <w:ind w:left="142" w:right="-286" w:firstLine="0"/>
        <w:jc w:val="center"/>
        <w:rPr>
          <w:b/>
          <w:bCs/>
          <w:sz w:val="32"/>
          <w:szCs w:val="32"/>
        </w:rPr>
      </w:pPr>
      <w:r w:rsidRPr="00F4764B">
        <w:rPr>
          <w:b/>
          <w:bCs/>
          <w:sz w:val="32"/>
          <w:szCs w:val="32"/>
          <w:lang w:val="en-US"/>
        </w:rPr>
        <w:t>I</w:t>
      </w:r>
      <w:r w:rsidRPr="00F4764B">
        <w:rPr>
          <w:b/>
          <w:bCs/>
          <w:sz w:val="32"/>
          <w:szCs w:val="32"/>
        </w:rPr>
        <w:t xml:space="preserve"> созыв</w:t>
      </w:r>
    </w:p>
    <w:p w:rsidR="0064300E" w:rsidRPr="00480CFC" w:rsidRDefault="0064300E" w:rsidP="00F508D6">
      <w:pPr>
        <w:spacing w:line="240" w:lineRule="auto"/>
        <w:ind w:left="142" w:right="-286" w:firstLine="0"/>
        <w:jc w:val="center"/>
        <w:rPr>
          <w:sz w:val="32"/>
          <w:szCs w:val="32"/>
          <w:u w:val="single"/>
        </w:rPr>
      </w:pPr>
      <w:r w:rsidRPr="00480CFC">
        <w:rPr>
          <w:sz w:val="32"/>
          <w:szCs w:val="32"/>
        </w:rPr>
        <w:t xml:space="preserve">Сессия </w:t>
      </w:r>
      <w:r w:rsidRPr="00480CFC">
        <w:rPr>
          <w:sz w:val="32"/>
          <w:szCs w:val="32"/>
          <w:u w:val="single"/>
        </w:rPr>
        <w:t>№66</w:t>
      </w:r>
    </w:p>
    <w:p w:rsidR="0064300E" w:rsidRDefault="0064300E" w:rsidP="00F4764B">
      <w:pPr>
        <w:spacing w:line="240" w:lineRule="auto"/>
        <w:ind w:left="142" w:right="-286" w:firstLine="0"/>
        <w:jc w:val="left"/>
        <w:rPr>
          <w:b/>
          <w:bCs/>
          <w:sz w:val="24"/>
          <w:szCs w:val="24"/>
        </w:rPr>
      </w:pPr>
      <w:r w:rsidRPr="00480CFC">
        <w:rPr>
          <w:u w:val="single"/>
        </w:rPr>
        <w:t>15.11.2017</w:t>
      </w:r>
      <w:r w:rsidRPr="00E056E0">
        <w:t xml:space="preserve">   </w:t>
      </w:r>
      <w:r>
        <w:t xml:space="preserve">                                       </w:t>
      </w:r>
      <w:r w:rsidRPr="00F4764B">
        <w:t xml:space="preserve">г. Евпатория                               </w:t>
      </w:r>
      <w:r>
        <w:t xml:space="preserve">          </w:t>
      </w:r>
      <w:r w:rsidRPr="00480CFC">
        <w:rPr>
          <w:u w:val="single"/>
        </w:rPr>
        <w:t xml:space="preserve"> №1-66/9</w:t>
      </w:r>
      <w:r w:rsidRPr="00F4764B">
        <w:rPr>
          <w:sz w:val="36"/>
          <w:szCs w:val="36"/>
        </w:rPr>
        <w:br/>
      </w:r>
    </w:p>
    <w:p w:rsidR="0064300E" w:rsidRPr="00F4764B" w:rsidRDefault="0064300E" w:rsidP="00F4764B">
      <w:pPr>
        <w:spacing w:line="240" w:lineRule="auto"/>
        <w:ind w:left="142" w:right="-286" w:firstLine="0"/>
        <w:jc w:val="left"/>
        <w:rPr>
          <w:b/>
          <w:bCs/>
          <w:sz w:val="24"/>
          <w:szCs w:val="24"/>
        </w:rPr>
      </w:pPr>
    </w:p>
    <w:p w:rsidR="0064300E" w:rsidRDefault="0064300E" w:rsidP="00342AF4">
      <w:pPr>
        <w:spacing w:line="240" w:lineRule="auto"/>
        <w:ind w:left="142" w:right="5526" w:firstLine="0"/>
        <w:rPr>
          <w:b/>
          <w:bCs/>
          <w:sz w:val="24"/>
          <w:szCs w:val="24"/>
        </w:rPr>
      </w:pPr>
      <w:r w:rsidRPr="00F4764B">
        <w:rPr>
          <w:b/>
          <w:bCs/>
          <w:sz w:val="24"/>
          <w:szCs w:val="24"/>
        </w:rPr>
        <w:t>О результатах экспертно-аналитического мероприятия Контрольно-счетного органа – Контрольно-счетной палаты городского округа Евпатория Республики Крым</w:t>
      </w:r>
    </w:p>
    <w:p w:rsidR="0064300E" w:rsidRPr="00F4764B" w:rsidRDefault="0064300E" w:rsidP="00342AF4">
      <w:pPr>
        <w:spacing w:line="240" w:lineRule="auto"/>
        <w:ind w:left="142" w:right="5526" w:firstLine="0"/>
        <w:rPr>
          <w:b/>
          <w:bCs/>
          <w:sz w:val="24"/>
          <w:szCs w:val="24"/>
        </w:rPr>
      </w:pPr>
    </w:p>
    <w:p w:rsidR="0064300E" w:rsidRPr="00F4764B" w:rsidRDefault="0064300E" w:rsidP="00F4764B">
      <w:pPr>
        <w:spacing w:line="240" w:lineRule="auto"/>
        <w:ind w:left="142" w:right="-286" w:firstLine="851"/>
        <w:rPr>
          <w:sz w:val="24"/>
          <w:szCs w:val="24"/>
        </w:rPr>
      </w:pPr>
      <w:r w:rsidRPr="00F4764B">
        <w:rPr>
          <w:sz w:val="24"/>
          <w:szCs w:val="24"/>
        </w:rPr>
        <w:t xml:space="preserve">В соответствии со статьями 35, 38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ч.1 ст. 1 Положения о Контрольно-счетном органе – Контрольно-счетной палате городского округа Евпатория Республики Крым, утвержденного решением Евпаторийского городского совета Республики Крым от 29.04.2016 № 1-34/7, заслушав информацию председателя Контрольно-счетного органа – Контрольно-счетной палаты городского округа Евпатория Республики Крым о проведенном экспертно-аналитическом мероприятии, рассмотрев заключение о результатах экспертно-аналитического мероприятия «Мониторинг эффективности использования в 2017 году средств бюджета городского округа Евпатория, выделенных на ремонт МБДОУ «Детский сад № 14 «Воробышек», утвержденное распоряжением председателя КСП ГО Евпатория РК от 08.11.2017 № 01-23/77, </w:t>
      </w:r>
    </w:p>
    <w:p w:rsidR="0064300E" w:rsidRDefault="0064300E" w:rsidP="00F4764B">
      <w:pPr>
        <w:spacing w:line="240" w:lineRule="auto"/>
        <w:ind w:left="142" w:right="-286" w:firstLine="0"/>
        <w:jc w:val="left"/>
        <w:rPr>
          <w:sz w:val="24"/>
          <w:szCs w:val="24"/>
        </w:rPr>
      </w:pPr>
    </w:p>
    <w:p w:rsidR="0064300E" w:rsidRPr="00F4764B" w:rsidRDefault="0064300E" w:rsidP="00F4764B">
      <w:pPr>
        <w:spacing w:line="240" w:lineRule="auto"/>
        <w:ind w:left="142" w:right="-286" w:firstLine="0"/>
        <w:jc w:val="left"/>
        <w:rPr>
          <w:sz w:val="24"/>
          <w:szCs w:val="24"/>
        </w:rPr>
      </w:pPr>
    </w:p>
    <w:p w:rsidR="0064300E" w:rsidRPr="00F4764B" w:rsidRDefault="0064300E" w:rsidP="00F4764B">
      <w:pPr>
        <w:spacing w:line="240" w:lineRule="auto"/>
        <w:ind w:left="142" w:right="-286" w:firstLine="0"/>
        <w:jc w:val="center"/>
        <w:rPr>
          <w:b/>
          <w:bCs/>
          <w:sz w:val="24"/>
          <w:szCs w:val="24"/>
        </w:rPr>
      </w:pPr>
      <w:r w:rsidRPr="00F4764B">
        <w:rPr>
          <w:sz w:val="24"/>
          <w:szCs w:val="24"/>
        </w:rPr>
        <w:t xml:space="preserve">городской совет </w:t>
      </w:r>
      <w:r w:rsidRPr="00F4764B">
        <w:rPr>
          <w:b/>
          <w:bCs/>
          <w:sz w:val="24"/>
          <w:szCs w:val="24"/>
        </w:rPr>
        <w:t>РЕШИЛ</w:t>
      </w:r>
      <w:r w:rsidRPr="00F4764B">
        <w:rPr>
          <w:sz w:val="24"/>
          <w:szCs w:val="24"/>
        </w:rPr>
        <w:t>:</w:t>
      </w:r>
    </w:p>
    <w:p w:rsidR="0064300E" w:rsidRDefault="0064300E" w:rsidP="00F4764B">
      <w:pPr>
        <w:spacing w:line="240" w:lineRule="auto"/>
        <w:ind w:left="142" w:right="-286" w:firstLine="0"/>
        <w:jc w:val="left"/>
        <w:rPr>
          <w:b/>
          <w:bCs/>
          <w:sz w:val="24"/>
          <w:szCs w:val="24"/>
        </w:rPr>
      </w:pPr>
    </w:p>
    <w:p w:rsidR="0064300E" w:rsidRPr="00F4764B" w:rsidRDefault="0064300E" w:rsidP="00F4764B">
      <w:pPr>
        <w:spacing w:line="240" w:lineRule="auto"/>
        <w:ind w:left="142" w:right="-286" w:firstLine="0"/>
        <w:jc w:val="left"/>
        <w:rPr>
          <w:b/>
          <w:bCs/>
          <w:sz w:val="24"/>
          <w:szCs w:val="24"/>
        </w:rPr>
      </w:pPr>
    </w:p>
    <w:p w:rsidR="0064300E" w:rsidRPr="00F4764B" w:rsidRDefault="0064300E" w:rsidP="00F4764B">
      <w:pPr>
        <w:spacing w:line="240" w:lineRule="auto"/>
        <w:ind w:left="142" w:right="-286" w:firstLine="851"/>
        <w:rPr>
          <w:sz w:val="24"/>
          <w:szCs w:val="24"/>
        </w:rPr>
      </w:pPr>
      <w:r w:rsidRPr="00F4764B">
        <w:rPr>
          <w:sz w:val="24"/>
          <w:szCs w:val="24"/>
        </w:rPr>
        <w:t>1. Заключение Контрольно-счетного органа – Контрольно-счетной палаты городского округа Евпатория Республики Крым о результатах экспертно-аналитического мероприятия «Мониторинг эффективности использования в 2017 году средств бюджета городского округа Евпатория, выделенных на ремонт МБДОУ «Детский сад № 14 «Воробышек» принять к сведению.</w:t>
      </w:r>
    </w:p>
    <w:p w:rsidR="0064300E" w:rsidRPr="00F4764B" w:rsidRDefault="0064300E" w:rsidP="00F4764B">
      <w:pPr>
        <w:spacing w:line="240" w:lineRule="auto"/>
        <w:ind w:left="142" w:right="-286" w:firstLine="851"/>
        <w:rPr>
          <w:sz w:val="24"/>
          <w:szCs w:val="24"/>
        </w:rPr>
      </w:pPr>
      <w:r w:rsidRPr="00F4764B">
        <w:rPr>
          <w:sz w:val="24"/>
          <w:szCs w:val="24"/>
        </w:rPr>
        <w:t>2. Настоящее решение вступает в силу со дня его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64300E" w:rsidRPr="00F4764B" w:rsidRDefault="0064300E" w:rsidP="00F4764B">
      <w:pPr>
        <w:spacing w:line="240" w:lineRule="auto"/>
        <w:ind w:left="142" w:right="-286" w:firstLine="851"/>
        <w:rPr>
          <w:b/>
          <w:bCs/>
          <w:sz w:val="24"/>
          <w:szCs w:val="24"/>
        </w:rPr>
      </w:pPr>
      <w:r w:rsidRPr="00F4764B">
        <w:rPr>
          <w:sz w:val="24"/>
          <w:szCs w:val="24"/>
        </w:rPr>
        <w:t>3. Контроль за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коррупции.</w:t>
      </w:r>
    </w:p>
    <w:p w:rsidR="0064300E" w:rsidRPr="00F4764B" w:rsidRDefault="0064300E" w:rsidP="00F4764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right="-286" w:firstLine="0"/>
        <w:rPr>
          <w:b/>
          <w:bCs/>
          <w:sz w:val="24"/>
          <w:szCs w:val="24"/>
        </w:rPr>
      </w:pPr>
    </w:p>
    <w:p w:rsidR="0064300E" w:rsidRDefault="0064300E" w:rsidP="00F4764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right="-286" w:firstLine="0"/>
        <w:rPr>
          <w:b/>
          <w:bCs/>
          <w:sz w:val="24"/>
          <w:szCs w:val="24"/>
        </w:rPr>
      </w:pPr>
    </w:p>
    <w:p w:rsidR="0064300E" w:rsidRPr="00F4764B" w:rsidRDefault="0064300E" w:rsidP="00F4764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right="-286" w:firstLine="0"/>
        <w:rPr>
          <w:b/>
          <w:bCs/>
          <w:sz w:val="24"/>
          <w:szCs w:val="24"/>
        </w:rPr>
      </w:pPr>
    </w:p>
    <w:p w:rsidR="0064300E" w:rsidRPr="00F4764B" w:rsidRDefault="0064300E" w:rsidP="00F4764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right="-286" w:firstLine="0"/>
        <w:rPr>
          <w:b/>
          <w:bCs/>
          <w:sz w:val="24"/>
          <w:szCs w:val="24"/>
        </w:rPr>
      </w:pPr>
      <w:r w:rsidRPr="00F4764B">
        <w:rPr>
          <w:b/>
          <w:bCs/>
          <w:sz w:val="24"/>
          <w:szCs w:val="24"/>
        </w:rPr>
        <w:t xml:space="preserve">Председатель </w:t>
      </w:r>
    </w:p>
    <w:p w:rsidR="0064300E" w:rsidRDefault="0064300E" w:rsidP="00F4764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right="-286" w:firstLine="0"/>
        <w:rPr>
          <w:b/>
          <w:bCs/>
          <w:sz w:val="24"/>
          <w:szCs w:val="24"/>
        </w:rPr>
      </w:pPr>
      <w:r w:rsidRPr="00F4764B">
        <w:rPr>
          <w:b/>
          <w:bCs/>
          <w:sz w:val="24"/>
          <w:szCs w:val="24"/>
        </w:rPr>
        <w:t>Евпаторийского городского совета                                                             О.В. Харитоненко</w:t>
      </w: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A71905">
      <w:pPr>
        <w:spacing w:line="240" w:lineRule="atLeast"/>
        <w:ind w:right="-81" w:firstLine="0"/>
        <w:jc w:val="center"/>
        <w:rPr>
          <w:sz w:val="22"/>
          <w:szCs w:val="22"/>
          <w:lang w:eastAsia="en-US"/>
        </w:rPr>
      </w:pPr>
    </w:p>
    <w:p w:rsidR="0064300E" w:rsidRDefault="0064300E" w:rsidP="00F4764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right="-286" w:firstLine="0"/>
        <w:rPr>
          <w:b/>
          <w:bCs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218.1pt;margin-top:2.3pt;width:44.5pt;height:53.8pt;z-index:251656704;visibility:visible;mso-wrap-edited:f">
            <v:imagedata r:id="rId7" o:title="" gain="93623f" blacklevel="1966f"/>
            <w10:wrap type="topAndBottom"/>
          </v:shape>
          <o:OLEObject Type="Embed" ProgID="Word.Picture.8" ShapeID="_x0000_s1028" DrawAspect="Content" ObjectID="_1572448659" r:id="rId10"/>
        </w:pict>
      </w: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  <w:r w:rsidRPr="00472F97">
        <w:rPr>
          <w:b/>
          <w:bCs/>
          <w:color w:val="000000"/>
        </w:rPr>
        <w:t>Контрольно</w:t>
      </w:r>
      <w:r>
        <w:rPr>
          <w:b/>
          <w:bCs/>
          <w:color w:val="000000"/>
        </w:rPr>
        <w:t>-</w:t>
      </w:r>
      <w:r w:rsidRPr="00472F97">
        <w:rPr>
          <w:b/>
          <w:bCs/>
          <w:color w:val="000000"/>
        </w:rPr>
        <w:t>счётный орган - Контрольно-счетная палата городского округа Евпатория Республики Крым</w:t>
      </w: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i/>
          <w:iCs/>
          <w:color w:val="000000"/>
          <w:sz w:val="40"/>
          <w:szCs w:val="40"/>
        </w:rPr>
      </w:pPr>
      <w:r w:rsidRPr="00472F97">
        <w:rPr>
          <w:b/>
          <w:bCs/>
          <w:i/>
          <w:iCs/>
          <w:color w:val="000000"/>
          <w:sz w:val="40"/>
          <w:szCs w:val="40"/>
        </w:rPr>
        <w:t>Заключение</w:t>
      </w: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color w:val="000000"/>
          <w:sz w:val="32"/>
          <w:szCs w:val="32"/>
        </w:rPr>
      </w:pPr>
      <w:r w:rsidRPr="00472F97">
        <w:rPr>
          <w:color w:val="000000"/>
          <w:sz w:val="32"/>
          <w:szCs w:val="32"/>
        </w:rPr>
        <w:t xml:space="preserve">по результатам экспертно-аналитического мероприятия </w:t>
      </w:r>
    </w:p>
    <w:p w:rsidR="0064300E" w:rsidRDefault="0064300E" w:rsidP="0077519E">
      <w:pPr>
        <w:widowControl w:val="0"/>
        <w:spacing w:line="240" w:lineRule="auto"/>
        <w:ind w:firstLine="0"/>
        <w:jc w:val="center"/>
        <w:rPr>
          <w:sz w:val="32"/>
          <w:szCs w:val="32"/>
          <w:u w:val="single"/>
        </w:rPr>
      </w:pPr>
      <w:r w:rsidRPr="00AF7A29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Мониторинг эффективности использования в 2017 году средств бюджета городского округа Евпатория, выделенных на ремонт МБДОУ «Детский сад № 14 «Воробышек»</w:t>
      </w: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left="4962" w:firstLine="0"/>
        <w:rPr>
          <w:color w:val="000000"/>
          <w:sz w:val="24"/>
          <w:szCs w:val="24"/>
        </w:rPr>
      </w:pPr>
      <w:r w:rsidRPr="00472F97">
        <w:rPr>
          <w:color w:val="000000"/>
          <w:sz w:val="24"/>
          <w:szCs w:val="24"/>
        </w:rPr>
        <w:t xml:space="preserve">УТВЕРЖДЕНО </w:t>
      </w:r>
    </w:p>
    <w:p w:rsidR="0064300E" w:rsidRPr="00472F97" w:rsidRDefault="0064300E" w:rsidP="0077519E">
      <w:pPr>
        <w:widowControl w:val="0"/>
        <w:spacing w:line="240" w:lineRule="auto"/>
        <w:ind w:left="4962" w:firstLine="0"/>
        <w:rPr>
          <w:color w:val="000000"/>
          <w:sz w:val="24"/>
          <w:szCs w:val="24"/>
        </w:rPr>
      </w:pPr>
      <w:r w:rsidRPr="00472F97">
        <w:rPr>
          <w:color w:val="000000"/>
          <w:sz w:val="24"/>
          <w:szCs w:val="24"/>
        </w:rPr>
        <w:t xml:space="preserve">Распоряжением председателя Контрольно-счётного органа - Контрольно-счетной палаты городского округа Евпатория Республики Крым </w:t>
      </w:r>
    </w:p>
    <w:p w:rsidR="0064300E" w:rsidRDefault="0064300E" w:rsidP="0077519E">
      <w:pPr>
        <w:widowControl w:val="0"/>
        <w:spacing w:line="240" w:lineRule="auto"/>
        <w:ind w:left="4962" w:firstLine="0"/>
        <w:rPr>
          <w:color w:val="000000"/>
          <w:sz w:val="24"/>
          <w:szCs w:val="24"/>
        </w:rPr>
      </w:pPr>
      <w:r w:rsidRPr="00472F97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08</w:t>
      </w:r>
      <w:r w:rsidRPr="00472F9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ноября</w:t>
      </w:r>
      <w:r w:rsidRPr="00472F97">
        <w:rPr>
          <w:color w:val="000000"/>
          <w:sz w:val="24"/>
          <w:szCs w:val="24"/>
        </w:rPr>
        <w:t xml:space="preserve"> 2017 года № </w:t>
      </w:r>
      <w:r>
        <w:rPr>
          <w:color w:val="000000"/>
          <w:sz w:val="24"/>
          <w:szCs w:val="24"/>
        </w:rPr>
        <w:t>01-23/77</w:t>
      </w:r>
    </w:p>
    <w:p w:rsidR="0064300E" w:rsidRDefault="0064300E" w:rsidP="0077519E">
      <w:pPr>
        <w:widowControl w:val="0"/>
        <w:spacing w:line="240" w:lineRule="auto"/>
        <w:ind w:left="4962" w:firstLine="0"/>
        <w:rPr>
          <w:color w:val="000000"/>
          <w:sz w:val="24"/>
          <w:szCs w:val="24"/>
        </w:rPr>
      </w:pPr>
    </w:p>
    <w:p w:rsidR="0064300E" w:rsidRDefault="0064300E" w:rsidP="0077519E">
      <w:pPr>
        <w:widowControl w:val="0"/>
        <w:spacing w:line="240" w:lineRule="auto"/>
        <w:ind w:left="4962" w:firstLine="0"/>
        <w:rPr>
          <w:color w:val="000000"/>
          <w:sz w:val="24"/>
          <w:szCs w:val="24"/>
        </w:rPr>
      </w:pPr>
      <w:r w:rsidRPr="00472F97">
        <w:rPr>
          <w:color w:val="000000"/>
          <w:sz w:val="24"/>
          <w:szCs w:val="24"/>
        </w:rPr>
        <w:t>Одобрено Коллегией КСП ГО Евпатория РК</w:t>
      </w:r>
    </w:p>
    <w:p w:rsidR="0064300E" w:rsidRDefault="0064300E" w:rsidP="0077519E">
      <w:pPr>
        <w:widowControl w:val="0"/>
        <w:spacing w:line="240" w:lineRule="auto"/>
        <w:ind w:left="496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«08</w:t>
      </w:r>
      <w:r w:rsidRPr="00472F9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ноября</w:t>
      </w:r>
      <w:r w:rsidRPr="00472F97">
        <w:rPr>
          <w:color w:val="000000"/>
          <w:sz w:val="24"/>
          <w:szCs w:val="24"/>
        </w:rPr>
        <w:t xml:space="preserve"> 2017 № </w:t>
      </w:r>
      <w:r>
        <w:rPr>
          <w:color w:val="000000"/>
          <w:sz w:val="24"/>
          <w:szCs w:val="24"/>
        </w:rPr>
        <w:t>35</w:t>
      </w: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  <w:sz w:val="32"/>
          <w:szCs w:val="32"/>
        </w:rPr>
      </w:pPr>
      <w:r w:rsidRPr="00472F97">
        <w:rPr>
          <w:b/>
          <w:bCs/>
          <w:color w:val="000000"/>
          <w:sz w:val="32"/>
          <w:szCs w:val="32"/>
        </w:rPr>
        <w:t xml:space="preserve">Евпатория </w:t>
      </w:r>
    </w:p>
    <w:p w:rsidR="0064300E" w:rsidRPr="00472F97" w:rsidRDefault="0064300E" w:rsidP="0077519E">
      <w:pPr>
        <w:widowControl w:val="0"/>
        <w:spacing w:line="240" w:lineRule="auto"/>
        <w:ind w:firstLine="0"/>
        <w:jc w:val="center"/>
        <w:rPr>
          <w:b/>
          <w:bCs/>
          <w:color w:val="000000"/>
          <w:sz w:val="32"/>
          <w:szCs w:val="32"/>
        </w:rPr>
      </w:pPr>
      <w:r w:rsidRPr="00472F97">
        <w:rPr>
          <w:b/>
          <w:bCs/>
          <w:color w:val="000000"/>
          <w:sz w:val="32"/>
          <w:szCs w:val="32"/>
        </w:rPr>
        <w:t xml:space="preserve">2017 </w:t>
      </w:r>
    </w:p>
    <w:p w:rsidR="0064300E" w:rsidRDefault="0064300E" w:rsidP="0077519E">
      <w:pPr>
        <w:widowControl w:val="0"/>
        <w:spacing w:after="10" w:line="240" w:lineRule="auto"/>
        <w:ind w:firstLine="0"/>
        <w:jc w:val="center"/>
        <w:rPr>
          <w:b/>
          <w:bCs/>
          <w:color w:val="000000"/>
          <w:sz w:val="24"/>
          <w:szCs w:val="24"/>
        </w:rPr>
        <w:sectPr w:rsidR="0064300E" w:rsidSect="00F508D6">
          <w:headerReference w:type="default" r:id="rId11"/>
          <w:footerReference w:type="default" r:id="rId12"/>
          <w:footerReference w:type="first" r:id="rId13"/>
          <w:pgSz w:w="11906" w:h="16838" w:code="9"/>
          <w:pgMar w:top="993" w:right="851" w:bottom="851" w:left="1418" w:header="340" w:footer="340" w:gutter="0"/>
          <w:cols w:space="708"/>
          <w:titlePg/>
          <w:docGrid w:linePitch="381"/>
        </w:sectPr>
      </w:pPr>
    </w:p>
    <w:p w:rsidR="0064300E" w:rsidRPr="00B1138E" w:rsidRDefault="0064300E" w:rsidP="0077519E">
      <w:pPr>
        <w:spacing w:line="240" w:lineRule="auto"/>
        <w:ind w:firstLine="0"/>
        <w:jc w:val="center"/>
        <w:rPr>
          <w:b/>
          <w:bCs/>
        </w:rPr>
      </w:pPr>
      <w:r w:rsidRPr="00B1138E">
        <w:rPr>
          <w:b/>
          <w:bCs/>
        </w:rPr>
        <w:t>Заключение</w:t>
      </w:r>
    </w:p>
    <w:p w:rsidR="0064300E" w:rsidRPr="00B1138E" w:rsidRDefault="0064300E" w:rsidP="0077519E">
      <w:pPr>
        <w:spacing w:line="240" w:lineRule="auto"/>
        <w:ind w:firstLine="0"/>
        <w:jc w:val="center"/>
        <w:rPr>
          <w:b/>
          <w:bCs/>
        </w:rPr>
      </w:pPr>
      <w:r w:rsidRPr="00B1138E">
        <w:rPr>
          <w:b/>
          <w:bCs/>
        </w:rPr>
        <w:t xml:space="preserve">о результатах экспертно-аналитического мероприятия </w:t>
      </w:r>
    </w:p>
    <w:p w:rsidR="0064300E" w:rsidRPr="00B1138E" w:rsidRDefault="0064300E" w:rsidP="00760E29">
      <w:pPr>
        <w:spacing w:line="240" w:lineRule="auto"/>
        <w:jc w:val="center"/>
      </w:pPr>
      <w:r w:rsidRPr="00B1138E">
        <w:t>«Мониторинг эффективности использования в 2017 году средств бюджета городского округа Евпатория, выделенных на ремонт МБДОУ «Детский сад № 14 «Воробышек»</w:t>
      </w:r>
    </w:p>
    <w:p w:rsidR="0064300E" w:rsidRPr="00B1138E" w:rsidRDefault="0064300E" w:rsidP="00760E29">
      <w:pPr>
        <w:spacing w:line="240" w:lineRule="auto"/>
      </w:pPr>
    </w:p>
    <w:p w:rsidR="0064300E" w:rsidRPr="00B1138E" w:rsidRDefault="0064300E" w:rsidP="0077519E">
      <w:pPr>
        <w:spacing w:line="240" w:lineRule="auto"/>
        <w:jc w:val="left"/>
      </w:pPr>
      <w:r w:rsidRPr="00B1138E">
        <w:rPr>
          <w:u w:val="single"/>
        </w:rPr>
        <w:t>Основание для проведения мероприятия:</w:t>
      </w:r>
    </w:p>
    <w:p w:rsidR="0064300E" w:rsidRPr="00B1138E" w:rsidRDefault="0064300E" w:rsidP="0077519E">
      <w:pPr>
        <w:spacing w:line="240" w:lineRule="auto"/>
      </w:pPr>
      <w:r w:rsidRPr="00B1138E">
        <w:t>На основании распоряжения председателя Контрольно-счётного органа – Контрольно-счетной палаты городского округа Евпатория Республики Крым от15.09.2017 № 01-23/66, в соответствии с п.3.16 годового плана работы Контрольно-счётного органа – Контрольно-счетной палаты городского округа Республики Крым на 2017 год, утвержденного приказом от 23.12.2016 № 01-25/17 (с изменениями), Контрольно-счётным органом – Контрольно-счетной палатой городского округа Евпатория Республики Крым (далее – КСП ГО Евпатория РК) проведено экспертно-аналитическое мероприятие «Мониторинг эффективности использования в 2017 году средств бюджета городского округа Евпатория, выделенных на ремонт МБДОУ «Детский сад № 14 «Воробышек»(далее - экспертно-аналитическое мероприятие).</w:t>
      </w:r>
    </w:p>
    <w:p w:rsidR="0064300E" w:rsidRPr="00B1138E" w:rsidRDefault="0064300E" w:rsidP="0077519E">
      <w:pPr>
        <w:spacing w:before="120" w:after="240" w:line="240" w:lineRule="auto"/>
      </w:pPr>
      <w:r w:rsidRPr="00B1138E">
        <w:rPr>
          <w:u w:val="single"/>
        </w:rPr>
        <w:t>Предмет мероприятия</w:t>
      </w:r>
      <w:r w:rsidRPr="00B1138E">
        <w:t>:контроль за использованием в 2017 году денежных средств, выделенных из бюджета городского округа Евпатория Республики Крым на проведение ремонтных работ муниципальным бюджетным дошкольным образовательным учреждением «Детский сад № 14 «Воробышек» города Евпатории Республики Крым» (далее - МБДОУ «Детский сад № 14 «Воробышек», учреждение).</w:t>
      </w:r>
    </w:p>
    <w:p w:rsidR="0064300E" w:rsidRPr="00B1138E" w:rsidRDefault="0064300E" w:rsidP="0077519E">
      <w:pPr>
        <w:spacing w:line="240" w:lineRule="auto"/>
        <w:ind w:firstLine="720"/>
      </w:pPr>
      <w:r w:rsidRPr="00B1138E">
        <w:rPr>
          <w:u w:val="single"/>
        </w:rPr>
        <w:t>Цель мероприятия:</w:t>
      </w:r>
      <w:r w:rsidRPr="00B1138E">
        <w:t>анализ использования средств, выделенных из бюджета городского округа Евпатория Республики Крым в 2017 году на ремонт Муниципального бюджетного дошкольного образовательного учреждения «Детский сад № 14 «Воробышек» города Евпатории Республики Крым.</w:t>
      </w:r>
    </w:p>
    <w:p w:rsidR="0064300E" w:rsidRPr="00B1138E" w:rsidRDefault="0064300E" w:rsidP="00B10524">
      <w:pPr>
        <w:spacing w:before="240" w:line="240" w:lineRule="auto"/>
        <w:ind w:firstLine="720"/>
        <w:jc w:val="left"/>
        <w:rPr>
          <w:u w:val="single"/>
        </w:rPr>
      </w:pPr>
      <w:r w:rsidRPr="00B1138E">
        <w:rPr>
          <w:u w:val="single"/>
        </w:rPr>
        <w:t>Вопросы экспертно-аналитического мероприятия:</w:t>
      </w:r>
    </w:p>
    <w:p w:rsidR="0064300E" w:rsidRPr="00B1138E" w:rsidRDefault="0064300E" w:rsidP="00B10524">
      <w:pPr>
        <w:spacing w:line="240" w:lineRule="auto"/>
      </w:pPr>
      <w:r w:rsidRPr="00B1138E">
        <w:t>1 Проверка вопроса обоснованности потребности при планировании расходов на ремонт МБДОУ «Детский сад № 14 «Воробышек».</w:t>
      </w:r>
    </w:p>
    <w:p w:rsidR="0064300E" w:rsidRPr="00B1138E" w:rsidRDefault="0064300E" w:rsidP="00B10524">
      <w:pPr>
        <w:spacing w:line="240" w:lineRule="auto"/>
      </w:pPr>
      <w:r w:rsidRPr="00B1138E">
        <w:t>2 Анализ фактически проведенных расходов на проведение ремонтных работ в МБДОУ «Детский сад № 14 «Воробышек» в текущем периоде 2017 года.</w:t>
      </w:r>
    </w:p>
    <w:p w:rsidR="0064300E" w:rsidRPr="00B1138E" w:rsidRDefault="0064300E" w:rsidP="00B10524">
      <w:pPr>
        <w:spacing w:before="240" w:line="240" w:lineRule="auto"/>
      </w:pPr>
      <w:r w:rsidRPr="00B1138E">
        <w:rPr>
          <w:u w:val="single"/>
        </w:rPr>
        <w:t>Объект (объекты) мероприятия</w:t>
      </w:r>
      <w:r w:rsidRPr="00B1138E">
        <w:t>:управление образования администрации города Евпатории Республики Крым(камерально); Муниципального бюджетного дошкольного образовательного учреждения «Детский сад № 14 «Воробышек» города Евпатории Республики Крым (с выходом на место расположения объекта).</w:t>
      </w:r>
    </w:p>
    <w:p w:rsidR="0064300E" w:rsidRPr="00B1138E" w:rsidRDefault="0064300E" w:rsidP="0077519E">
      <w:pPr>
        <w:spacing w:before="120" w:line="240" w:lineRule="auto"/>
        <w:jc w:val="left"/>
        <w:rPr>
          <w:u w:val="single"/>
        </w:rPr>
      </w:pPr>
      <w:r w:rsidRPr="00B1138E">
        <w:rPr>
          <w:u w:val="single"/>
        </w:rPr>
        <w:t>Исследуемый период:</w:t>
      </w:r>
      <w:r w:rsidRPr="00B1138E">
        <w:t>с 01.01.2017 по 31.08.2017</w:t>
      </w:r>
    </w:p>
    <w:p w:rsidR="0064300E" w:rsidRPr="00B1138E" w:rsidRDefault="0064300E" w:rsidP="0077519E">
      <w:pPr>
        <w:spacing w:before="120" w:line="240" w:lineRule="auto"/>
        <w:ind w:firstLine="720"/>
      </w:pPr>
      <w:r w:rsidRPr="00B1138E">
        <w:rPr>
          <w:u w:val="single"/>
        </w:rPr>
        <w:t>Сроки проведения мероприятия</w:t>
      </w:r>
      <w:r w:rsidRPr="00B1138E">
        <w:t xml:space="preserve"> с15.09.2017 по 27.10.2017</w:t>
      </w:r>
    </w:p>
    <w:p w:rsidR="0064300E" w:rsidRPr="00B1138E" w:rsidRDefault="0064300E" w:rsidP="00560A5C">
      <w:pPr>
        <w:spacing w:before="240" w:line="240" w:lineRule="auto"/>
        <w:ind w:right="-2"/>
      </w:pPr>
      <w:r w:rsidRPr="00B1138E">
        <w:rPr>
          <w:u w:val="single"/>
        </w:rPr>
        <w:t>Краткая информация об объекте экспертно-аналитического мероприятия</w:t>
      </w:r>
      <w:r w:rsidRPr="00B1138E">
        <w:t xml:space="preserve">: </w:t>
      </w:r>
    </w:p>
    <w:p w:rsidR="0064300E" w:rsidRPr="00B1138E" w:rsidRDefault="0064300E" w:rsidP="00560A5C">
      <w:pPr>
        <w:spacing w:line="240" w:lineRule="auto"/>
        <w:ind w:right="-2"/>
      </w:pPr>
      <w:r w:rsidRPr="00B1138E">
        <w:t>Коммунальное заведение «Евпаторийское специальное дошкольное учебное заведение компенсирующего вида № 14 «Воробышек» зарегистрировано 14.09.1995 исполнительным комитетом Евпаторийского городского совета Автономной Республики Крым (код ЕГРПОУ – 33520777).</w:t>
      </w:r>
    </w:p>
    <w:p w:rsidR="0064300E" w:rsidRPr="00B1138E" w:rsidRDefault="0064300E" w:rsidP="00560A5C">
      <w:pPr>
        <w:spacing w:line="240" w:lineRule="auto"/>
        <w:ind w:right="-2"/>
      </w:pPr>
      <w:r w:rsidRPr="00B1138E">
        <w:t>Решением Евпаторийского городского совета от 15.12.2014 № 1-9/1 «О наделении администрации города Евпатории Республики Крым функциями и полномочиями учредителя муниципальных образовательных учреждений (организаций)» администрация города Евпатории наделена полномочиями учредителя муниципальных образовательных учреждений, действовавших на момент проведения выборов 19 сентября 2014 года, учредителем которых являлся представительный орган – Евпаторийский городской совет. Указанным решением администрации предоставлено право на принятие правовых актов о приведении в соответствие с требованиями законодательства РФ наименований и учредительных документов муниципальных образовательных учреждений.</w:t>
      </w:r>
    </w:p>
    <w:p w:rsidR="0064300E" w:rsidRPr="00B1138E" w:rsidRDefault="0064300E" w:rsidP="00560A5C">
      <w:pPr>
        <w:spacing w:line="240" w:lineRule="auto"/>
        <w:ind w:right="-2"/>
      </w:pPr>
      <w:r w:rsidRPr="00B1138E">
        <w:t>Постановлением администрации города Евпатории Республики Крым от 18.12.2014 № 63-п «О приведении учредительных документов коммунального заведения «Евпаторийское дошкольное учебное заведение (ясли-сад) компенсирующего типа № 14 «Воробышек» в соответствие с законодательством Российской Федерации и включении сведений о нем в Единый государственный реестр юридических лиц»изменено наименование заведения на муниципальное бюджетное дошкольное образовательное учреждение «Детский сад № 14 «Воробышек» города Евпатории Республики Крым, утвержден устав в новой редакции.</w:t>
      </w:r>
    </w:p>
    <w:p w:rsidR="0064300E" w:rsidRPr="00B1138E" w:rsidRDefault="0064300E" w:rsidP="00560A5C">
      <w:pPr>
        <w:spacing w:line="240" w:lineRule="auto"/>
        <w:ind w:right="-2"/>
      </w:pPr>
      <w:r w:rsidRPr="00B1138E">
        <w:t>Постановлением администрации от 22.07.2015 № 657-п «О внесении изменений в устав муниципального бюджетного дошкольного образовательного учреждения «Детский сад № 14 «Воробышек» города Евпатории Республики Крым», утвержденный постановлением администрации города Евпатории Республики Крым от 18.12.2014 № 63-п» (далее – постановление администрации от 22.07.2015 № 657-п), устав МБДОУ «Детский сад № 14 «Воробышек» утвержден в новой редакции.</w:t>
      </w:r>
    </w:p>
    <w:p w:rsidR="0064300E" w:rsidRPr="00320E0E" w:rsidRDefault="0064300E" w:rsidP="00104673">
      <w:pPr>
        <w:spacing w:line="240" w:lineRule="auto"/>
        <w:ind w:right="-2"/>
        <w:jc w:val="right"/>
        <w:rPr>
          <w:i/>
          <w:iCs/>
        </w:rPr>
      </w:pPr>
      <w:r w:rsidRPr="00320E0E">
        <w:rPr>
          <w:i/>
          <w:iCs/>
        </w:rPr>
        <w:t>Копии постановления администрации от 22.07.2015 № 657-п,</w:t>
      </w:r>
    </w:p>
    <w:p w:rsidR="0064300E" w:rsidRPr="00B1138E" w:rsidRDefault="0064300E" w:rsidP="00104673">
      <w:pPr>
        <w:spacing w:line="240" w:lineRule="auto"/>
        <w:ind w:right="-2"/>
        <w:jc w:val="right"/>
      </w:pPr>
      <w:r w:rsidRPr="00320E0E">
        <w:rPr>
          <w:i/>
          <w:iCs/>
        </w:rPr>
        <w:t>Устава учреждения, в приложении 1 к заключению.</w:t>
      </w:r>
    </w:p>
    <w:p w:rsidR="0064300E" w:rsidRPr="00B1138E" w:rsidRDefault="0064300E" w:rsidP="00560A5C">
      <w:pPr>
        <w:spacing w:line="240" w:lineRule="auto"/>
        <w:ind w:right="-2"/>
      </w:pPr>
      <w:r w:rsidRPr="00B1138E">
        <w:t>В соответствии с Выпиской из Единого государственного реестра юридических лиц от 14.09.2017 № ЮЭ9965-17-16075904:</w:t>
      </w:r>
    </w:p>
    <w:p w:rsidR="0064300E" w:rsidRPr="00B1138E" w:rsidRDefault="0064300E" w:rsidP="00322133">
      <w:pPr>
        <w:spacing w:line="240" w:lineRule="auto"/>
        <w:ind w:right="-2"/>
      </w:pPr>
      <w:r w:rsidRPr="00B1138E">
        <w:t>МБДОУ «Детский сад № 14 «Воробышек» зарегистрировано Инспекцией Федеральной налоговой службы по г. Симферополю, запись о создании юридического лица внесена 27.12.2014 ОГРН 1149102178411;</w:t>
      </w:r>
    </w:p>
    <w:p w:rsidR="0064300E" w:rsidRPr="00B1138E" w:rsidRDefault="0064300E" w:rsidP="00322133">
      <w:pPr>
        <w:spacing w:line="240" w:lineRule="auto"/>
        <w:ind w:right="-2"/>
      </w:pPr>
      <w:r w:rsidRPr="00B1138E">
        <w:t>организационно-правовая форма – Муниципальные бюджетные учреждения;</w:t>
      </w:r>
    </w:p>
    <w:p w:rsidR="0064300E" w:rsidRPr="00B1138E" w:rsidRDefault="0064300E" w:rsidP="00322133">
      <w:pPr>
        <w:spacing w:line="240" w:lineRule="auto"/>
        <w:ind w:right="-2"/>
      </w:pPr>
      <w:r w:rsidRPr="00B1138E">
        <w:t>местонахождение: 297408, Республика Крым, г. Евпатория, ул. Дзержинского, д. 47;</w:t>
      </w:r>
    </w:p>
    <w:p w:rsidR="0064300E" w:rsidRPr="00B1138E" w:rsidRDefault="0064300E" w:rsidP="00322133">
      <w:pPr>
        <w:spacing w:line="240" w:lineRule="auto"/>
        <w:ind w:right="-2"/>
      </w:pPr>
      <w:r w:rsidRPr="00B1138E">
        <w:t>основной вид деятельности – 85.11 Образование дошкольное.</w:t>
      </w:r>
    </w:p>
    <w:p w:rsidR="0064300E" w:rsidRPr="00320E0E" w:rsidRDefault="0064300E" w:rsidP="00DD7915">
      <w:pPr>
        <w:spacing w:line="240" w:lineRule="auto"/>
        <w:ind w:right="-2"/>
        <w:jc w:val="right"/>
        <w:rPr>
          <w:i/>
          <w:iCs/>
        </w:rPr>
      </w:pPr>
      <w:r w:rsidRPr="00320E0E">
        <w:rPr>
          <w:i/>
          <w:iCs/>
        </w:rPr>
        <w:t>Копия Выписки от 14.09.2017 № ЮЭ9965-17-16075904</w:t>
      </w:r>
    </w:p>
    <w:p w:rsidR="0064300E" w:rsidRPr="00320E0E" w:rsidRDefault="0064300E" w:rsidP="00DD7915">
      <w:pPr>
        <w:spacing w:line="240" w:lineRule="auto"/>
        <w:ind w:right="-2"/>
        <w:jc w:val="right"/>
        <w:rPr>
          <w:i/>
          <w:iCs/>
        </w:rPr>
      </w:pPr>
      <w:r w:rsidRPr="00320E0E">
        <w:rPr>
          <w:i/>
          <w:iCs/>
        </w:rPr>
        <w:t>в приложении 2 к заключению.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Согласно Уставу учреждения в редакции постановления администрации от 22.07.2015 № 657-п, МБДОУ «Детский сад № 14 «Воробышек» является некоммерческой организацией, созданной для выполнения работ, оказания услуг в целях осуществления предусмотренных законодательством Российской Федерации полномочий муниципального образования в сфере дошкольного образования.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Учреждение является юридическим лицом, обладает обособленным имуществом на праве оперативного управления, имеет самостоятельный баланс, лицевые счета, открытые в территориальных органах Федерального казначейства, печати, штампы, бланки со своим наименованием.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Учредителем и собственником имущества является муниципальное образование городской округ Евпатория Республики Крым. Функции и полномочия учредителя от имени муниципального образования осуществляет уполномоченный орган администрации – управление образования администрации города Евпатории Республики Крым (далее – управление образования).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В соответствии с п. 2.1 Устава, учреждение осуществляет в качестве основной цели деятельности образовательную деятельность по образовательной программе дошкольного образования, присмотр и уход за детьми.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В соответствии с разделом 6 Устава финансовое обеспечение деятельности учреждения осуществляется управлением образования на основании муниципального задания. Источниками формирования имущества и финансовых средств учреждения также являются: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- целевое бюджетное финансирование по муниципальным целевым программам;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- финансирование на выполнение муниципального задания;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- средства, полученные от гражданско-правовых сделок, в том числе от добровольных пожертвований, дополнительных платных образовательных и иных услуг, включая услуги по присмотру и уходу;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- добровольные взносы (пожертвования) организаций и граждан;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- бюджетные инвестиции – капитальные вложения в основные средства учреждения (средства на приобретение оборудования, реконструкцию, модернизацию имеющегося имущества, строительство новых объектов);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- иные источники.</w:t>
      </w:r>
    </w:p>
    <w:p w:rsidR="0064300E" w:rsidRPr="00B1138E" w:rsidRDefault="0064300E" w:rsidP="00DD7915">
      <w:pPr>
        <w:spacing w:line="240" w:lineRule="auto"/>
        <w:ind w:right="-2"/>
        <w:rPr>
          <w:sz w:val="14"/>
          <w:szCs w:val="14"/>
        </w:rPr>
      </w:pPr>
    </w:p>
    <w:p w:rsidR="0064300E" w:rsidRPr="00B1138E" w:rsidRDefault="0064300E" w:rsidP="00DD7915">
      <w:pPr>
        <w:spacing w:line="240" w:lineRule="auto"/>
        <w:ind w:right="-2"/>
      </w:pPr>
      <w:r w:rsidRPr="00B1138E">
        <w:t>Единоличным исполнительным органом МБДОУ «Детский сад № 14 «Воробышек» является заведующий, который осуществляет текущее руководство деятельностью учреждения, назначается на должность управлением образования.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На основании приказа от 10.02.2015 № 04-04/51 принята на работу на должность заведующего МБДОУ «Детский сад № 14 «Воробышек» по срочному трудовому договору 10.02.2015 Погоня Зоя Анатольевна.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В соответствии с Трудовым договором № 04-07/1-ТД от 10.02.2015, основными обязанностями заведующего являются:</w:t>
      </w:r>
    </w:p>
    <w:p w:rsidR="0064300E" w:rsidRPr="00B1138E" w:rsidRDefault="0064300E" w:rsidP="008F7FD7">
      <w:pPr>
        <w:spacing w:line="240" w:lineRule="auto"/>
        <w:ind w:right="-2"/>
      </w:pPr>
      <w:r w:rsidRPr="00B1138E">
        <w:t>- обеспечение эффективной деятельности учреждения и его структурных подразделений, организация административно-хозяйственной, финансовой и иной деятельности учреждения;</w:t>
      </w:r>
    </w:p>
    <w:p w:rsidR="0064300E" w:rsidRPr="00B1138E" w:rsidRDefault="0064300E" w:rsidP="008F7FD7">
      <w:pPr>
        <w:spacing w:line="240" w:lineRule="auto"/>
        <w:ind w:right="-2"/>
      </w:pPr>
      <w:r w:rsidRPr="00B1138E">
        <w:t>- обеспечение планирования деятельности учреждения с учетом средств, получаемых из всех источников, не запрещенных законодательством Российской Федерации;</w:t>
      </w:r>
    </w:p>
    <w:p w:rsidR="0064300E" w:rsidRPr="00B1138E" w:rsidRDefault="0064300E" w:rsidP="008F7FD7">
      <w:pPr>
        <w:spacing w:line="240" w:lineRule="auto"/>
        <w:ind w:right="-2"/>
      </w:pPr>
      <w:r w:rsidRPr="00B1138E">
        <w:t>- обеспечение целевого и эффективного использования денежных средств учреждения, а также имущества, переданного учреждению в оперативное управление в установленном порядке;</w:t>
      </w:r>
    </w:p>
    <w:p w:rsidR="0064300E" w:rsidRPr="00B1138E" w:rsidRDefault="0064300E" w:rsidP="008F7FD7">
      <w:pPr>
        <w:spacing w:line="240" w:lineRule="auto"/>
        <w:ind w:right="-2"/>
      </w:pPr>
      <w:r w:rsidRPr="00B1138E">
        <w:t>- обеспечение своевременного и качественного выполнения всех договоров и обязательств учреждения;</w:t>
      </w:r>
    </w:p>
    <w:p w:rsidR="0064300E" w:rsidRPr="00B1138E" w:rsidRDefault="0064300E" w:rsidP="008F7FD7">
      <w:pPr>
        <w:spacing w:line="240" w:lineRule="auto"/>
        <w:ind w:right="-2"/>
      </w:pPr>
      <w:r w:rsidRPr="00B1138E">
        <w:t>- иные обязанности.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Заведующий несет ответственность за неисполнение или ненадлежащее исполнение обязанностей, предусмотренных законодательством и трудовым договором, а также полную материальную ответственность за прямой действительных ущерб, причиненный учреждению.</w:t>
      </w:r>
    </w:p>
    <w:p w:rsidR="0064300E" w:rsidRPr="00320E0E" w:rsidRDefault="0064300E" w:rsidP="000C0E3C">
      <w:pPr>
        <w:spacing w:line="240" w:lineRule="auto"/>
        <w:ind w:right="-2"/>
        <w:jc w:val="right"/>
        <w:rPr>
          <w:i/>
          <w:iCs/>
        </w:rPr>
      </w:pPr>
      <w:r w:rsidRPr="00320E0E">
        <w:rPr>
          <w:i/>
          <w:iCs/>
        </w:rPr>
        <w:t xml:space="preserve">Копия приказа от 10.02.2015 № 04-04/51, Трудового договора </w:t>
      </w:r>
    </w:p>
    <w:p w:rsidR="0064300E" w:rsidRPr="00320E0E" w:rsidRDefault="0064300E" w:rsidP="000C0E3C">
      <w:pPr>
        <w:spacing w:line="240" w:lineRule="auto"/>
        <w:ind w:right="-2"/>
        <w:jc w:val="right"/>
        <w:rPr>
          <w:i/>
          <w:iCs/>
        </w:rPr>
      </w:pPr>
      <w:r w:rsidRPr="00320E0E">
        <w:rPr>
          <w:i/>
          <w:iCs/>
        </w:rPr>
        <w:t>в приложени</w:t>
      </w:r>
      <w:r>
        <w:rPr>
          <w:i/>
          <w:iCs/>
        </w:rPr>
        <w:t>ях 3, 4</w:t>
      </w:r>
      <w:r w:rsidRPr="00320E0E">
        <w:rPr>
          <w:i/>
          <w:iCs/>
        </w:rPr>
        <w:t xml:space="preserve"> к заключению.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Бухгалтерский учет деятельности учреждения осуществляется муниципальным казенным учреждением «Центр обеспечения деятельности муниципальных образовательных организаций» на основании заключенного договора на бухгалтерское обслуживание.</w:t>
      </w:r>
    </w:p>
    <w:p w:rsidR="0064300E" w:rsidRPr="00B1138E" w:rsidRDefault="0064300E" w:rsidP="00DD7915">
      <w:pPr>
        <w:spacing w:line="240" w:lineRule="auto"/>
        <w:ind w:right="-2"/>
      </w:pPr>
      <w:r w:rsidRPr="00B1138E">
        <w:t>Координацию и контроль за деятельностью учреждения осуществляет управление образования.</w:t>
      </w:r>
    </w:p>
    <w:p w:rsidR="0064300E" w:rsidRPr="00B1138E" w:rsidRDefault="0064300E" w:rsidP="00076043">
      <w:pPr>
        <w:widowControl w:val="0"/>
        <w:shd w:val="clear" w:color="auto" w:fill="FFFFFF"/>
        <w:spacing w:before="240" w:line="240" w:lineRule="auto"/>
        <w:ind w:firstLine="0"/>
        <w:jc w:val="center"/>
        <w:rPr>
          <w:b/>
          <w:bCs/>
        </w:rPr>
      </w:pPr>
      <w:r w:rsidRPr="00B1138E">
        <w:rPr>
          <w:b/>
          <w:bCs/>
        </w:rPr>
        <w:t>Результаты экспертно-аналитического мероприятия</w:t>
      </w:r>
    </w:p>
    <w:p w:rsidR="0064300E" w:rsidRPr="00B1138E" w:rsidRDefault="0064300E" w:rsidP="00076043">
      <w:pPr>
        <w:widowControl w:val="0"/>
        <w:shd w:val="clear" w:color="auto" w:fill="FFFFFF"/>
        <w:spacing w:line="240" w:lineRule="auto"/>
        <w:jc w:val="left"/>
        <w:rPr>
          <w:b/>
          <w:bCs/>
        </w:rPr>
      </w:pPr>
      <w:r w:rsidRPr="00B1138E">
        <w:rPr>
          <w:b/>
          <w:bCs/>
        </w:rPr>
        <w:t>Общие сведения о предмете экспертно-аналитического мероприятия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В соответствии со ст. 78.1 Бюджетного кодекса Российской Федерации, из бюджетов бюджетной системы Российской Федерации могут предоставляться субсидии бюджетным и автономным учреждениям на иные цели. Порядок определения объема и условия предоставления субсидий на иные цели из местных бюджетов устанавливается местной администрацией или уполномоченными ей органами местного самоуправления.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Предоставление субсидий 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или автономными учреждениями.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Порядок определения объема и условия предоставления субсидий из бюджета муниципального образования городской округ Евпатория Республики Крым муниципальным бюджетным и автономным учреждениям муниципального образования городской округ Евпатория Республики Крым на иные цели утвержден постановлением администрации города Евпатории Республики Крым от 22.01.2016 № 70-п (далее – Порядок № 70-п).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Согласно п. 2 Порядка № 70-п, субсидии предоставляются учреждениям на осуществление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работ), в т.ч.: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 xml:space="preserve">- на </w:t>
      </w:r>
      <w:r w:rsidRPr="00B1138E">
        <w:rPr>
          <w:i/>
          <w:iCs/>
          <w:color w:val="000000"/>
        </w:rPr>
        <w:t>приобретение основных средств</w:t>
      </w:r>
      <w:r w:rsidRPr="00B1138E">
        <w:rPr>
          <w:color w:val="000000"/>
        </w:rPr>
        <w:t xml:space="preserve"> для осуществления основных видов деятельности бюджетных и автономных учреждений, предусмотренных учредительными документами, и необходимых для выполнения муниципального задания и не включаемых в субсидии на финансовое обеспечение выполнения муниципального задания;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 xml:space="preserve">- на </w:t>
      </w:r>
      <w:r w:rsidRPr="00B1138E">
        <w:rPr>
          <w:i/>
          <w:iCs/>
          <w:color w:val="000000"/>
        </w:rPr>
        <w:t>капитальный ремонт недвижимого имущества</w:t>
      </w:r>
      <w:r w:rsidRPr="00B1138E">
        <w:rPr>
          <w:color w:val="000000"/>
        </w:rPr>
        <w:t xml:space="preserve"> и особо ценного движимого имущества, закрепленного за бюджетным учреждением на праве оперативного управления;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 xml:space="preserve">- на </w:t>
      </w:r>
      <w:r w:rsidRPr="00B1138E">
        <w:rPr>
          <w:i/>
          <w:iCs/>
          <w:color w:val="000000"/>
        </w:rPr>
        <w:t>реализацию мероприятий, предусмотренных муниципальными программами</w:t>
      </w:r>
      <w:r w:rsidRPr="00B1138E">
        <w:rPr>
          <w:color w:val="000000"/>
        </w:rPr>
        <w:t xml:space="preserve"> городского округа Евпатория Республики Крым, не включаемых в муниципальное задание;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- на иные расходы, не относящиеся к публичным обязательствам перед физическим лицом, подлежащим исполнению в денежной форме, к капитальным вложениям в объекты муниципальной собственности и не включаемые в субсидии на финансовое обеспечение выполнения муниципального задания.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Объем субсидии определяется учредителем или органом, осуществляющем функции и полномочия учредителя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Согласно п.п. 4, 5 Порядка № 70-п, заявки, используемые при формировании проекта бюджета, представляются учреждением в определенный учредителем срок, и должны содержать расчет и обоснование размера субсидии, информацию о стоимости планируемых к приобретению основных средств и материальных запасов, информацию о стоимости планируемого капитального ремонта недвижимого имущества и особо ценного движимого имущества, закрепленного за учреждением на праве оперативного управления; информацию об объеме средств на реализацию мероприятий муниципальных программ, иную информацию.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 xml:space="preserve">Согласно п. 11 Порядка № 70-п, в случае выявления в течение финансового года дополнительной потребности в финансировании расходов, осуществляемых за счет средств субсидий, учреждение вправе обращаться к учредителю с предложением об изменении объема предоставляемых субсидий. Одновременно учреждением должны быть представлены расчеты и документы в обоснование необходимости дополнительных финансовых ресурсов. 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Приложением к Порядку № 70-п утверждена Примерная форма соглашения о порядке и условиях предоставления субсидии из бюджета городского округа Евпатория Республики Крым муниципальным бюджетным и автономным учреждениям городского округа Евпатория Республики Крым на иные цели.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>Пунктом 2 Постановления № 70-п от 22.01.2016 органам, осуществляющим функции и полномочия учредителя в отношении муниципальных бюджетных и автономных учреждений указано применять Порядок, утвержденный постановлением, при разработке муниципальных правовых актов об утверждении порядков определения объема и условий предоставления субсидий муниципальным бюджетным и автономным учреждениям, в отношении которых они осуществляют функции и полномочия учредителя, на иные цели.</w:t>
      </w:r>
    </w:p>
    <w:p w:rsidR="0064300E" w:rsidRPr="00320E0E" w:rsidRDefault="0064300E" w:rsidP="005F1771">
      <w:pPr>
        <w:spacing w:line="240" w:lineRule="auto"/>
        <w:jc w:val="right"/>
        <w:rPr>
          <w:i/>
          <w:iCs/>
          <w:color w:val="000000"/>
        </w:rPr>
      </w:pPr>
      <w:r w:rsidRPr="00320E0E">
        <w:rPr>
          <w:i/>
          <w:iCs/>
          <w:color w:val="000000"/>
        </w:rPr>
        <w:t xml:space="preserve">Копия Постановления от 22.01.2017 № 70-п в приложении </w:t>
      </w:r>
      <w:r>
        <w:rPr>
          <w:i/>
          <w:iCs/>
          <w:color w:val="000000"/>
        </w:rPr>
        <w:t>5</w:t>
      </w:r>
      <w:r w:rsidRPr="00320E0E">
        <w:rPr>
          <w:i/>
          <w:iCs/>
          <w:color w:val="000000"/>
        </w:rPr>
        <w:t>.</w:t>
      </w:r>
    </w:p>
    <w:p w:rsidR="0064300E" w:rsidRDefault="0064300E" w:rsidP="005F1771">
      <w:pPr>
        <w:spacing w:line="240" w:lineRule="auto"/>
        <w:rPr>
          <w:color w:val="000000"/>
        </w:rPr>
      </w:pPr>
      <w:r w:rsidRPr="00B1138E">
        <w:rPr>
          <w:color w:val="000000"/>
        </w:rPr>
        <w:t xml:space="preserve">В проверяемом периоде действовал Порядок определения объема и условий предоставления субсидий из бюджета муниципального образования городской округ Евпатория Республики Крым </w:t>
      </w:r>
      <w:r w:rsidRPr="00F869EB">
        <w:rPr>
          <w:i/>
          <w:iCs/>
          <w:color w:val="000000"/>
        </w:rPr>
        <w:t>муниципальным бюджетным учреждениям,</w:t>
      </w:r>
      <w:r w:rsidRPr="00B1138E">
        <w:rPr>
          <w:color w:val="000000"/>
        </w:rPr>
        <w:t xml:space="preserve"> находящимся </w:t>
      </w:r>
      <w:r w:rsidRPr="00F869EB">
        <w:rPr>
          <w:i/>
          <w:iCs/>
          <w:color w:val="000000"/>
        </w:rPr>
        <w:t>в ведении управления образования</w:t>
      </w:r>
      <w:r w:rsidRPr="00B1138E">
        <w:rPr>
          <w:color w:val="000000"/>
        </w:rPr>
        <w:t xml:space="preserve"> администрации города Евпатории Республики Крым на иные цели, утвержденный постановлением администрации города Евпатории Республики Крым от 20.02.2017 № 423-п (с изменениями, вносимыми постановлениями от 25.04.2017 № 1123-п, от 22.05.2017 № 1688-п, от 31.07.2017 № 2288-п).</w:t>
      </w:r>
    </w:p>
    <w:p w:rsidR="0064300E" w:rsidRPr="00320E0E" w:rsidRDefault="0064300E" w:rsidP="00320E0E">
      <w:pPr>
        <w:spacing w:line="240" w:lineRule="auto"/>
        <w:jc w:val="right"/>
        <w:rPr>
          <w:i/>
          <w:iCs/>
          <w:color w:val="000000"/>
        </w:rPr>
      </w:pPr>
      <w:r w:rsidRPr="00320E0E">
        <w:rPr>
          <w:i/>
          <w:iCs/>
          <w:color w:val="000000"/>
        </w:rPr>
        <w:t xml:space="preserve">Копии постановлений в приложении </w:t>
      </w:r>
      <w:r>
        <w:rPr>
          <w:i/>
          <w:iCs/>
          <w:color w:val="000000"/>
        </w:rPr>
        <w:t>6</w:t>
      </w:r>
      <w:r w:rsidRPr="00320E0E">
        <w:rPr>
          <w:i/>
          <w:iCs/>
          <w:color w:val="000000"/>
        </w:rPr>
        <w:t>.</w:t>
      </w:r>
    </w:p>
    <w:p w:rsidR="0064300E" w:rsidRPr="00B1138E" w:rsidRDefault="0064300E" w:rsidP="005F1771">
      <w:pPr>
        <w:spacing w:line="240" w:lineRule="auto"/>
        <w:rPr>
          <w:color w:val="000000"/>
        </w:rPr>
      </w:pPr>
      <w:r>
        <w:rPr>
          <w:color w:val="000000"/>
        </w:rPr>
        <w:t>Учреждение несет ответственность за целевое использование предоставленной субсидии, контроль за целевым использованием средств субсидии, а также за соблюдением условий их предоставления осуществляется управлением образования (п.п. 16, 17 Порядка № 70-п и Порядка № 423-п).</w:t>
      </w:r>
    </w:p>
    <w:p w:rsidR="0064300E" w:rsidRDefault="0064300E" w:rsidP="004669D9">
      <w:pPr>
        <w:spacing w:line="240" w:lineRule="auto"/>
        <w:rPr>
          <w:color w:val="000000"/>
        </w:rPr>
      </w:pPr>
    </w:p>
    <w:p w:rsidR="0064300E" w:rsidRDefault="0064300E" w:rsidP="004669D9">
      <w:pPr>
        <w:spacing w:line="240" w:lineRule="auto"/>
        <w:rPr>
          <w:color w:val="000000"/>
        </w:rPr>
      </w:pPr>
      <w:r w:rsidRPr="005F1771">
        <w:rPr>
          <w:b/>
          <w:bCs/>
          <w:color w:val="000000"/>
        </w:rPr>
        <w:t>Требования к техническому состоянию зданий и помещений учебно-воспитательного назначения</w:t>
      </w:r>
      <w:r>
        <w:rPr>
          <w:color w:val="000000"/>
        </w:rPr>
        <w:t>, в том числе дошкольных образовательных организаций, определены СП 118.13330.2012 «Свод правил. Общественные здания и сооружения. Актуализированная редакция СНиП 31-06-2009».</w:t>
      </w:r>
    </w:p>
    <w:p w:rsidR="0064300E" w:rsidRDefault="0064300E" w:rsidP="004669D9">
      <w:pPr>
        <w:spacing w:line="240" w:lineRule="auto"/>
        <w:rPr>
          <w:color w:val="000000"/>
        </w:rPr>
      </w:pPr>
      <w:r>
        <w:rPr>
          <w:color w:val="000000"/>
        </w:rPr>
        <w:t>Состав и порядок функционирования системы технического обслуживания, ремонта и реконструкции объектов коммунального и социально-культурного назначения по перечню согласно СНиП 31-06-2009,п</w:t>
      </w:r>
      <w:r w:rsidRPr="00014DFD">
        <w:rPr>
          <w:color w:val="000000"/>
        </w:rPr>
        <w:t xml:space="preserve">еречень основных работ, осуществляемых в ходе текущего и капитального ремонта для </w:t>
      </w:r>
      <w:r>
        <w:rPr>
          <w:color w:val="000000"/>
        </w:rPr>
        <w:t xml:space="preserve">указанных </w:t>
      </w:r>
      <w:r w:rsidRPr="00014DFD">
        <w:rPr>
          <w:color w:val="000000"/>
        </w:rPr>
        <w:t xml:space="preserve">объектов приведен в Ведомственных строительных нормах ВСН 58-88(р)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назначения", утвержденных Приказом Госкомархитектуры </w:t>
      </w:r>
      <w:r>
        <w:rPr>
          <w:color w:val="000000"/>
        </w:rPr>
        <w:t xml:space="preserve">при Госстрое СССР </w:t>
      </w:r>
      <w:r w:rsidRPr="00014DFD">
        <w:rPr>
          <w:color w:val="000000"/>
        </w:rPr>
        <w:t>от 23.11.198</w:t>
      </w:r>
      <w:r>
        <w:rPr>
          <w:color w:val="000000"/>
        </w:rPr>
        <w:t xml:space="preserve">8 N 312 (далее - ВСН 58-88(р)). </w:t>
      </w:r>
      <w:r w:rsidRPr="00E62EBE">
        <w:rPr>
          <w:color w:val="000000"/>
        </w:rPr>
        <w:t xml:space="preserve">Указанное положение является </w:t>
      </w:r>
      <w:r w:rsidRPr="00E62EBE">
        <w:rPr>
          <w:b/>
          <w:bCs/>
          <w:color w:val="000000"/>
        </w:rPr>
        <w:t>обязательным</w:t>
      </w:r>
      <w:r w:rsidRPr="00E62EBE">
        <w:rPr>
          <w:color w:val="000000"/>
        </w:rPr>
        <w:t xml:space="preserve"> для всех организаций, учреждений и предприятий, осуществляющих реконструкцию, капитальный и текущий ремонт, техническое обслуживание зданий.</w:t>
      </w:r>
    </w:p>
    <w:p w:rsidR="0064300E" w:rsidRDefault="0064300E" w:rsidP="0047383C">
      <w:pPr>
        <w:spacing w:line="240" w:lineRule="auto"/>
        <w:rPr>
          <w:color w:val="000000"/>
        </w:rPr>
      </w:pPr>
      <w:r w:rsidRPr="00272AB6">
        <w:rPr>
          <w:color w:val="000000"/>
        </w:rPr>
        <w:t xml:space="preserve">Сроки проведения ремонта зданий, объектов или их элементов должны определятся </w:t>
      </w:r>
      <w:r w:rsidRPr="00272AB6">
        <w:rPr>
          <w:b/>
          <w:bCs/>
          <w:color w:val="000000"/>
        </w:rPr>
        <w:t>на основе оценки их технического состояния</w:t>
      </w:r>
      <w:r w:rsidRPr="00272AB6">
        <w:rPr>
          <w:color w:val="000000"/>
        </w:rPr>
        <w:t>. При планировании ремонтно-строительных работ периодичность их проведения может приниматься в соответствии с рекомендуемым прил</w:t>
      </w:r>
      <w:r>
        <w:rPr>
          <w:color w:val="000000"/>
        </w:rPr>
        <w:t>.</w:t>
      </w:r>
      <w:r w:rsidRPr="00272AB6">
        <w:rPr>
          <w:color w:val="000000"/>
        </w:rPr>
        <w:t xml:space="preserve"> 2 (для зданий и объектов) и рекомендуемым прил. 3 (для элементов зданий и объектов. Техническое обслуживание должно проводиться постоянно в течение всего периода эксплуатации. (п. 2.2 ВСН 58-88 (р)</w:t>
      </w:r>
      <w:r>
        <w:rPr>
          <w:color w:val="000000"/>
        </w:rPr>
        <w:t>).</w:t>
      </w:r>
    </w:p>
    <w:p w:rsidR="0064300E" w:rsidRPr="00272AB6" w:rsidRDefault="0064300E" w:rsidP="00272AB6">
      <w:pPr>
        <w:spacing w:line="240" w:lineRule="auto"/>
        <w:rPr>
          <w:color w:val="000000"/>
        </w:rPr>
      </w:pPr>
      <w:r w:rsidRPr="00272AB6">
        <w:rPr>
          <w:color w:val="000000"/>
        </w:rPr>
        <w:t>Контроль за техническим состоянием зданий и объектов следует осуществлять путем проведения систематических плановых (общие и частичные) и неплановых осмотров с использованием современных средств технической диагностики.</w:t>
      </w:r>
    </w:p>
    <w:p w:rsidR="0064300E" w:rsidRPr="00272AB6" w:rsidRDefault="0064300E" w:rsidP="00272AB6">
      <w:pPr>
        <w:spacing w:line="240" w:lineRule="auto"/>
        <w:rPr>
          <w:color w:val="000000"/>
        </w:rPr>
      </w:pPr>
      <w:r w:rsidRPr="00272AB6">
        <w:rPr>
          <w:color w:val="000000"/>
        </w:rPr>
        <w:t>Общие осмотры объектов коммунального и социально-культурного назначения должны проводится комиссией в составе главного инженера (инженера по эксплуатации) учреждения или предприятия, ведающего эксплуатацией здания, техника-смотрителя (коменданта). В необходимых случаях в комиссии могут включаться специалисты-эксперты и представители ремонтно-строительных организаций.</w:t>
      </w:r>
    </w:p>
    <w:p w:rsidR="0064300E" w:rsidRPr="00272AB6" w:rsidRDefault="0064300E" w:rsidP="00272AB6">
      <w:pPr>
        <w:spacing w:line="240" w:lineRule="auto"/>
        <w:rPr>
          <w:color w:val="000000"/>
        </w:rPr>
      </w:pPr>
      <w:r w:rsidRPr="00272AB6">
        <w:rPr>
          <w:color w:val="000000"/>
        </w:rPr>
        <w:t>Планирование технического обслуживания зданий и объектов должно осуществляться путем разработки годовых и квартальных планов-графиков работ по их техническому обслуживанию. (р. 3 ВСН 58-88 (р)</w:t>
      </w:r>
      <w:r>
        <w:rPr>
          <w:color w:val="000000"/>
        </w:rPr>
        <w:t>)</w:t>
      </w:r>
      <w:r w:rsidRPr="00272AB6">
        <w:rPr>
          <w:color w:val="000000"/>
        </w:rPr>
        <w:t>.</w:t>
      </w:r>
    </w:p>
    <w:p w:rsidR="0064300E" w:rsidRDefault="0064300E" w:rsidP="0047383C">
      <w:pPr>
        <w:spacing w:line="240" w:lineRule="auto"/>
        <w:rPr>
          <w:color w:val="000000"/>
        </w:rPr>
      </w:pPr>
      <w:r>
        <w:rPr>
          <w:color w:val="000000"/>
        </w:rPr>
        <w:t>Согласно п. 4</w:t>
      </w:r>
      <w:r w:rsidRPr="0047383C">
        <w:rPr>
          <w:color w:val="000000"/>
        </w:rPr>
        <w:t>.1 ВСН 58-88(р)</w:t>
      </w:r>
      <w:r w:rsidRPr="005F46B4">
        <w:rPr>
          <w:i/>
          <w:iCs/>
          <w:color w:val="000000"/>
        </w:rPr>
        <w:t>текущий ремонт</w:t>
      </w:r>
      <w:r w:rsidRPr="0047383C">
        <w:rPr>
          <w:color w:val="000000"/>
        </w:rPr>
        <w:t xml:space="preserve"> должен проводиться с периодичностью, обеспечивающей эффективную эксплуатацию здания или объекта с момента завершения его строительства (капитального ремонта) до момента постановки на очередной кап</w:t>
      </w:r>
      <w:r>
        <w:rPr>
          <w:color w:val="000000"/>
        </w:rPr>
        <w:t>итальный ремонт(реконструкцию).</w:t>
      </w:r>
    </w:p>
    <w:p w:rsidR="0064300E" w:rsidRDefault="0064300E" w:rsidP="0047383C">
      <w:pPr>
        <w:spacing w:line="240" w:lineRule="auto"/>
        <w:rPr>
          <w:color w:val="000000"/>
        </w:rPr>
      </w:pPr>
      <w:r w:rsidRPr="00003547">
        <w:rPr>
          <w:color w:val="000000"/>
        </w:rPr>
        <w:t>Приемка законченного текущего ремонта объекта социально-культурного назначения должна осуществляться комиссией в составе представителя эксплуатационной службы, ремонтно-строительной (при выполнении работ подрядным способом) организации и представителя соответствующего вышестоящего органа управления.</w:t>
      </w:r>
    </w:p>
    <w:p w:rsidR="0064300E" w:rsidRDefault="0064300E" w:rsidP="0047383C">
      <w:pPr>
        <w:spacing w:line="240" w:lineRule="auto"/>
        <w:rPr>
          <w:color w:val="000000"/>
        </w:rPr>
      </w:pPr>
      <w:r w:rsidRPr="00003547">
        <w:rPr>
          <w:color w:val="000000"/>
        </w:rPr>
        <w:t>При производстве текущего ремонта зданий подрядным способом следует применять принципы ценообразования и порядок оплаты выполненных работ, предусмотренные для капитального ремонта.</w:t>
      </w:r>
    </w:p>
    <w:p w:rsidR="0064300E" w:rsidRDefault="0064300E" w:rsidP="0047383C">
      <w:pPr>
        <w:spacing w:line="240" w:lineRule="auto"/>
        <w:rPr>
          <w:color w:val="000000"/>
        </w:rPr>
      </w:pPr>
      <w:r w:rsidRPr="005F46B4">
        <w:rPr>
          <w:i/>
          <w:iCs/>
          <w:color w:val="000000"/>
        </w:rPr>
        <w:t>Капитальный ремонт</w:t>
      </w:r>
      <w:r w:rsidRPr="0047383C">
        <w:rPr>
          <w:color w:val="000000"/>
        </w:rPr>
        <w:t xml:space="preserve">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объекта: улучшение планировки, увеличение количества и качества услуг, оснащение недостающими видами инженерного оборудования, благоустройство окружающей терри</w:t>
      </w:r>
      <w:r>
        <w:rPr>
          <w:color w:val="000000"/>
        </w:rPr>
        <w:t>тории (п. 5.1 ВСН 58-88(р)).</w:t>
      </w:r>
    </w:p>
    <w:p w:rsidR="0064300E" w:rsidRDefault="0064300E" w:rsidP="004669D9">
      <w:pPr>
        <w:spacing w:line="240" w:lineRule="auto"/>
        <w:rPr>
          <w:color w:val="000000"/>
        </w:rPr>
      </w:pPr>
      <w:r>
        <w:rPr>
          <w:color w:val="000000"/>
        </w:rPr>
        <w:t xml:space="preserve">В соответствии с требованиями </w:t>
      </w:r>
      <w:r w:rsidRPr="005F1771">
        <w:rPr>
          <w:color w:val="000000"/>
        </w:rPr>
        <w:t>Межгосударственн</w:t>
      </w:r>
      <w:r>
        <w:rPr>
          <w:color w:val="000000"/>
        </w:rPr>
        <w:t>ого</w:t>
      </w:r>
      <w:r w:rsidRPr="005F1771">
        <w:rPr>
          <w:color w:val="000000"/>
        </w:rPr>
        <w:t xml:space="preserve"> стандарт</w:t>
      </w:r>
      <w:r>
        <w:rPr>
          <w:color w:val="000000"/>
        </w:rPr>
        <w:t>а</w:t>
      </w:r>
      <w:r w:rsidRPr="005F1771">
        <w:rPr>
          <w:color w:val="000000"/>
        </w:rPr>
        <w:t xml:space="preserve"> ГОСТ 31937-2011"Здания и сооружения. Правила обследования и мониторинга технического состояния" </w:t>
      </w:r>
      <w:r w:rsidRPr="005F46B4">
        <w:rPr>
          <w:color w:val="000000"/>
        </w:rPr>
        <w:t>(</w:t>
      </w:r>
      <w:r>
        <w:rPr>
          <w:color w:val="000000"/>
        </w:rPr>
        <w:t xml:space="preserve">далее - </w:t>
      </w:r>
      <w:r w:rsidRPr="005F46B4">
        <w:rPr>
          <w:color w:val="000000"/>
        </w:rPr>
        <w:t>ГОСТ 31937-2011)</w:t>
      </w:r>
      <w:r w:rsidRPr="005F1771">
        <w:rPr>
          <w:b/>
          <w:bCs/>
          <w:color w:val="000000"/>
        </w:rPr>
        <w:t>обследование зданий и сооружений образовательных учреждений</w:t>
      </w:r>
      <w:r>
        <w:rPr>
          <w:color w:val="000000"/>
        </w:rPr>
        <w:t xml:space="preserve">, в том числе дошкольных, </w:t>
      </w:r>
      <w:r w:rsidRPr="005F1771">
        <w:rPr>
          <w:b/>
          <w:bCs/>
          <w:color w:val="000000"/>
        </w:rPr>
        <w:t>носит обязательный характер</w:t>
      </w:r>
      <w:r w:rsidRPr="005F46B4">
        <w:rPr>
          <w:color w:val="000000"/>
        </w:rPr>
        <w:t xml:space="preserve"> и проводится не реже одного раза в 10 лет</w:t>
      </w:r>
      <w:r>
        <w:rPr>
          <w:color w:val="000000"/>
        </w:rPr>
        <w:t>.</w:t>
      </w:r>
    </w:p>
    <w:p w:rsidR="0064300E" w:rsidRDefault="0064300E" w:rsidP="005F1771">
      <w:pPr>
        <w:spacing w:line="240" w:lineRule="auto"/>
        <w:rPr>
          <w:color w:val="000000"/>
        </w:rPr>
      </w:pPr>
      <w:r>
        <w:rPr>
          <w:color w:val="000000"/>
        </w:rPr>
        <w:t xml:space="preserve">В соответствии с п. </w:t>
      </w:r>
      <w:r w:rsidRPr="005F1771">
        <w:rPr>
          <w:color w:val="000000"/>
        </w:rPr>
        <w:t>4.4</w:t>
      </w:r>
      <w:r>
        <w:rPr>
          <w:color w:val="000000"/>
        </w:rPr>
        <w:t xml:space="preserve"> ГОСТ 31937-2011, о</w:t>
      </w:r>
      <w:r w:rsidRPr="005F1771">
        <w:rPr>
          <w:color w:val="000000"/>
        </w:rPr>
        <w:t>бследование и мониторинг технического состояния зданий и сооружений проводят также</w:t>
      </w:r>
      <w:r>
        <w:rPr>
          <w:color w:val="000000"/>
        </w:rPr>
        <w:t xml:space="preserve"> </w:t>
      </w:r>
      <w:r w:rsidRPr="005F1771">
        <w:rPr>
          <w:color w:val="000000"/>
        </w:rPr>
        <w:t>по истечении нормативных сроков эксплуатации зданий и сооружений;</w:t>
      </w:r>
      <w:r>
        <w:rPr>
          <w:color w:val="000000"/>
        </w:rPr>
        <w:t xml:space="preserve"> </w:t>
      </w:r>
      <w:r w:rsidRPr="005F1771">
        <w:rPr>
          <w:color w:val="000000"/>
        </w:rPr>
        <w:t>при обнаружении значительных дефектов, повреждений и деформаций в процессе технического обслуживания;</w:t>
      </w:r>
      <w:r>
        <w:rPr>
          <w:color w:val="000000"/>
        </w:rPr>
        <w:t xml:space="preserve"> </w:t>
      </w:r>
      <w:r w:rsidRPr="005F1771">
        <w:rPr>
          <w:color w:val="000000"/>
        </w:rPr>
        <w:t>по результатам последствий пожаров, стихийных бедствий, аварий, связанных с разрушением здания (сооружения);по инициативе собственника объекта;</w:t>
      </w:r>
      <w:r>
        <w:rPr>
          <w:color w:val="000000"/>
        </w:rPr>
        <w:t xml:space="preserve"> </w:t>
      </w:r>
      <w:r w:rsidRPr="005F1771">
        <w:rPr>
          <w:color w:val="000000"/>
        </w:rPr>
        <w:t>при изменении технологического назначения здания (сооружения);по предписанию органов, уполномоченных на ведение государственного строительного надзора.</w:t>
      </w:r>
    </w:p>
    <w:p w:rsidR="0064300E" w:rsidRDefault="0064300E" w:rsidP="004669D9">
      <w:pPr>
        <w:spacing w:line="240" w:lineRule="auto"/>
        <w:rPr>
          <w:color w:val="000000"/>
        </w:rPr>
      </w:pPr>
      <w:r w:rsidRPr="00E62EBE">
        <w:rPr>
          <w:color w:val="000000"/>
        </w:rPr>
        <w:t>Обследование и мониторинг технического состояния зданий и сооружений проводят силами специализированных организаций, оснащенных современной приборной базой и имеющих в своем составе высококвалифици</w:t>
      </w:r>
      <w:r>
        <w:rPr>
          <w:color w:val="000000"/>
        </w:rPr>
        <w:t>рованных и опытных специалистов (п. 4.1).</w:t>
      </w:r>
    </w:p>
    <w:p w:rsidR="0064300E" w:rsidRDefault="0064300E" w:rsidP="004669D9">
      <w:pPr>
        <w:spacing w:line="240" w:lineRule="auto"/>
        <w:rPr>
          <w:color w:val="000000"/>
        </w:rPr>
      </w:pPr>
      <w:r>
        <w:rPr>
          <w:color w:val="000000"/>
        </w:rPr>
        <w:t xml:space="preserve">Таким образом, при </w:t>
      </w:r>
      <w:r w:rsidRPr="00D9118A">
        <w:rPr>
          <w:color w:val="000000"/>
        </w:rPr>
        <w:t xml:space="preserve">проведении технического обследования </w:t>
      </w:r>
      <w:r>
        <w:rPr>
          <w:color w:val="000000"/>
        </w:rPr>
        <w:t>здания</w:t>
      </w:r>
      <w:r w:rsidRPr="00D9118A">
        <w:rPr>
          <w:color w:val="000000"/>
        </w:rPr>
        <w:t xml:space="preserve"> определяется действительное техническое состояние всех </w:t>
      </w:r>
      <w:r>
        <w:rPr>
          <w:color w:val="000000"/>
        </w:rPr>
        <w:t xml:space="preserve">его </w:t>
      </w:r>
      <w:r w:rsidRPr="00D9118A">
        <w:rPr>
          <w:color w:val="000000"/>
        </w:rPr>
        <w:t>конструкций и инженерных систем. На основании проведенного обследования выявляются проблемные участки, которые могут влиять на безопасность здания, а также на его последующую безопасную эксплуатацию. Основной задачей обследования зданий образовательных учреждений является выявление дефектов, деформаций и разработка рекомендаций по их устранению</w:t>
      </w:r>
      <w:r>
        <w:rPr>
          <w:color w:val="000000"/>
        </w:rPr>
        <w:t>, о</w:t>
      </w:r>
      <w:r w:rsidRPr="00D9118A">
        <w:rPr>
          <w:color w:val="000000"/>
        </w:rPr>
        <w:t>боснование необходимости проведения текущего капитального ремонта</w:t>
      </w:r>
      <w:r>
        <w:rPr>
          <w:color w:val="000000"/>
        </w:rPr>
        <w:t>.</w:t>
      </w:r>
    </w:p>
    <w:p w:rsidR="0064300E" w:rsidRPr="00B1138E" w:rsidRDefault="0064300E" w:rsidP="00B1138E">
      <w:pPr>
        <w:spacing w:before="240" w:line="240" w:lineRule="auto"/>
        <w:ind w:firstLine="720"/>
        <w:rPr>
          <w:b/>
          <w:bCs/>
          <w:i/>
          <w:iCs/>
        </w:rPr>
      </w:pPr>
      <w:r w:rsidRPr="00B1138E">
        <w:rPr>
          <w:b/>
          <w:bCs/>
          <w:i/>
          <w:iCs/>
        </w:rPr>
        <w:t>1. Проверкой вопроса обоснованности потребности при планировании расходов на ремонт МБДОУ «Детский сад № 14 «Воробышек» установлено следующее.</w:t>
      </w:r>
    </w:p>
    <w:p w:rsidR="0064300E" w:rsidRDefault="0064300E" w:rsidP="00D9118A">
      <w:pPr>
        <w:spacing w:line="240" w:lineRule="auto"/>
        <w:rPr>
          <w:color w:val="000000"/>
        </w:rPr>
      </w:pPr>
      <w:r>
        <w:rPr>
          <w:color w:val="000000"/>
        </w:rPr>
        <w:t xml:space="preserve">В соответствии с информацией управления образования от 21.09.2017 № 01-10/3316, представленной на запрос КСП ГО Евпатория РК от 15.09.2017 № 01-39/836, </w:t>
      </w:r>
      <w:r w:rsidRPr="00D9118A">
        <w:rPr>
          <w:color w:val="000000"/>
        </w:rPr>
        <w:t>в анализируемом периоде</w:t>
      </w:r>
      <w:r>
        <w:rPr>
          <w:color w:val="000000"/>
        </w:rPr>
        <w:t xml:space="preserve"> 2017 года на ремонт МБДОУ «</w:t>
      </w:r>
      <w:r w:rsidRPr="00D9118A">
        <w:rPr>
          <w:color w:val="000000"/>
        </w:rPr>
        <w:t>Детский сад № 14 «Воробышек»</w:t>
      </w:r>
      <w:r>
        <w:rPr>
          <w:color w:val="000000"/>
        </w:rPr>
        <w:t xml:space="preserve"> из бюджета муниципального образования городской округ Евпатория Республики Крым выделялось 630 293,00 рублей, в том числе на проведение текущего ремонта фасада здания в сумме 399 882,00 рублей, на текущий ремонт моечной в сумме 230 411,00 рублей.</w:t>
      </w:r>
    </w:p>
    <w:p w:rsidR="0064300E" w:rsidRPr="00B5203E" w:rsidRDefault="0064300E" w:rsidP="00AA7792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>Запрос КСП ГО Евпатория РК от 15.09.2017 № 01-39/836,</w:t>
      </w:r>
    </w:p>
    <w:p w:rsidR="0064300E" w:rsidRPr="00B5203E" w:rsidRDefault="0064300E" w:rsidP="00AA7792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>письмо управления образования от 21.09.2017 № 01-10/3316</w:t>
      </w:r>
    </w:p>
    <w:p w:rsidR="0064300E" w:rsidRPr="00B5203E" w:rsidRDefault="0064300E" w:rsidP="00AA7792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>в приложениях</w:t>
      </w:r>
      <w:r>
        <w:rPr>
          <w:i/>
          <w:iCs/>
          <w:color w:val="000000"/>
        </w:rPr>
        <w:t xml:space="preserve"> 7, 8</w:t>
      </w:r>
      <w:r w:rsidRPr="00B5203E">
        <w:rPr>
          <w:i/>
          <w:iCs/>
          <w:color w:val="000000"/>
        </w:rPr>
        <w:t xml:space="preserve"> к заключению.</w:t>
      </w:r>
    </w:p>
    <w:p w:rsidR="0064300E" w:rsidRDefault="0064300E" w:rsidP="00AA7792">
      <w:pPr>
        <w:spacing w:line="240" w:lineRule="auto"/>
        <w:rPr>
          <w:color w:val="000000"/>
        </w:rPr>
      </w:pPr>
      <w:r w:rsidRPr="00AA7792">
        <w:rPr>
          <w:color w:val="000000"/>
        </w:rPr>
        <w:t xml:space="preserve">Управлением образования </w:t>
      </w:r>
      <w:r>
        <w:rPr>
          <w:color w:val="000000"/>
        </w:rPr>
        <w:t xml:space="preserve">также </w:t>
      </w:r>
      <w:r w:rsidRPr="00AA7792">
        <w:rPr>
          <w:color w:val="000000"/>
        </w:rPr>
        <w:t xml:space="preserve">предоставлены копии </w:t>
      </w:r>
      <w:r>
        <w:rPr>
          <w:color w:val="000000"/>
        </w:rPr>
        <w:t>бюджетных запросов МБДОУ «</w:t>
      </w:r>
      <w:r w:rsidRPr="00AA7792">
        <w:rPr>
          <w:color w:val="000000"/>
        </w:rPr>
        <w:t>Детский сад № 14 «Воробышек»</w:t>
      </w:r>
      <w:r>
        <w:rPr>
          <w:color w:val="000000"/>
        </w:rPr>
        <w:t xml:space="preserve"> о выделении финансирования на проведение текущих ремонтов, соглашения о порядке и условиях предоставления субсидии и дополнительное соглашение к нему, дефектных актов, а также документов, подтверждающих использование бюджетных средств.</w:t>
      </w:r>
    </w:p>
    <w:p w:rsidR="0064300E" w:rsidRDefault="0064300E" w:rsidP="00AA7792">
      <w:pPr>
        <w:spacing w:line="240" w:lineRule="auto"/>
        <w:rPr>
          <w:color w:val="000000"/>
        </w:rPr>
      </w:pPr>
      <w:r w:rsidRPr="00AA7792">
        <w:rPr>
          <w:color w:val="000000"/>
        </w:rPr>
        <w:t>Соглашение о порядке и условиях предоставления субсидии из бюджета муниципального образования городской округ Евпатория Республики Крым муниципальным бюджетным образовательным учреждениям муниципального образования городской округ Евпатория Республики Крым на иные цели от 20.01.2017 № 11-И (далее – Соглашение от 20.01.2017 № 11-И) заключено между управлением образования и МБДОУ «Детский сад № 14 «Воробышек» на сумму 399 882,00 рублей.</w:t>
      </w:r>
    </w:p>
    <w:p w:rsidR="0064300E" w:rsidRPr="00B5203E" w:rsidRDefault="0064300E" w:rsidP="00B5203E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>Копия Соглашения от 20.01.2017 № 11-И в приложении 11.</w:t>
      </w:r>
    </w:p>
    <w:p w:rsidR="0064300E" w:rsidRDefault="0064300E" w:rsidP="00AA7792">
      <w:pPr>
        <w:spacing w:line="240" w:lineRule="auto"/>
        <w:rPr>
          <w:color w:val="000000"/>
        </w:rPr>
      </w:pPr>
      <w:r w:rsidRPr="00AA7792">
        <w:rPr>
          <w:color w:val="000000"/>
        </w:rPr>
        <w:t>Согласно бюджетному запросу МБДОУ «Детский сад № 14 Воробышек» от 18.11.2016 № 110</w:t>
      </w:r>
      <w:r>
        <w:rPr>
          <w:color w:val="000000"/>
        </w:rPr>
        <w:t xml:space="preserve">, необходимость выделения ассигнований </w:t>
      </w:r>
      <w:r w:rsidRPr="006F35E1">
        <w:rPr>
          <w:i/>
          <w:iCs/>
          <w:color w:val="000000"/>
        </w:rPr>
        <w:t>на проведение текущего ремонта фасада</w:t>
      </w:r>
      <w:r>
        <w:rPr>
          <w:color w:val="000000"/>
        </w:rPr>
        <w:t xml:space="preserve"> здания обосновывалось «</w:t>
      </w:r>
      <w:r w:rsidRPr="005060B7">
        <w:rPr>
          <w:i/>
          <w:iCs/>
          <w:color w:val="000000"/>
        </w:rPr>
        <w:t>предписанием СЭС</w:t>
      </w:r>
      <w:r>
        <w:rPr>
          <w:color w:val="000000"/>
        </w:rPr>
        <w:t>». К бюджетному запросу прилагается локальный сметный расчет № б/н без даты на текущий ремонт фасада на сумму 399 882,00 рублей.</w:t>
      </w:r>
    </w:p>
    <w:p w:rsidR="0064300E" w:rsidRPr="00B5203E" w:rsidRDefault="0064300E" w:rsidP="00B5203E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>Копия бюджетного запроса от 18.11.2016 № 110</w:t>
      </w:r>
    </w:p>
    <w:p w:rsidR="0064300E" w:rsidRPr="00B5203E" w:rsidRDefault="0064300E" w:rsidP="00B5203E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>в приложении 9 к заключению.</w:t>
      </w:r>
    </w:p>
    <w:p w:rsidR="0064300E" w:rsidRDefault="0064300E" w:rsidP="00B37340">
      <w:pPr>
        <w:spacing w:line="240" w:lineRule="auto"/>
        <w:rPr>
          <w:color w:val="000000"/>
        </w:rPr>
      </w:pPr>
      <w:r>
        <w:rPr>
          <w:color w:val="000000"/>
        </w:rPr>
        <w:t xml:space="preserve">К экспертно-аналитическому мероприятию представлена копия справки без даты о результатах участия специалистов территориального отдела </w:t>
      </w:r>
      <w:r w:rsidRPr="00B37340">
        <w:rPr>
          <w:color w:val="000000"/>
        </w:rPr>
        <w:t>по городу Евпатории МУ Роспотребнадзора по РК и г. Севастополь</w:t>
      </w:r>
      <w:r>
        <w:rPr>
          <w:color w:val="000000"/>
        </w:rPr>
        <w:t xml:space="preserve"> о внеплановой проверке в составе комиссии, созданной на основании постановления администрации города Евпатории Республики Крым от 13.07.2015 № 601-п о подготовке и организованном начале 2015-2016 учебного года, в соответствии с которой специалистами территориального отдела в ходе визита в МБДОУ «Детский сад № 14 «Воробышек» </w:t>
      </w:r>
      <w:r w:rsidRPr="009612AA">
        <w:rPr>
          <w:color w:val="000000"/>
          <w:u w:val="single"/>
        </w:rPr>
        <w:t>12.08.2015</w:t>
      </w:r>
      <w:r>
        <w:rPr>
          <w:color w:val="000000"/>
        </w:rPr>
        <w:t xml:space="preserve"> установлено, что капитальные, текущие ремонты зданий не проводились, </w:t>
      </w:r>
      <w:r w:rsidRPr="00786B7D">
        <w:rPr>
          <w:i/>
          <w:iCs/>
          <w:color w:val="000000"/>
        </w:rPr>
        <w:t xml:space="preserve">необходимо провести </w:t>
      </w:r>
      <w:r w:rsidRPr="00786B7D">
        <w:rPr>
          <w:i/>
          <w:iCs/>
          <w:color w:val="000000"/>
          <w:u w:val="single"/>
        </w:rPr>
        <w:t>капитальный ремонт и утепление</w:t>
      </w:r>
      <w:r w:rsidRPr="00786B7D">
        <w:rPr>
          <w:i/>
          <w:iCs/>
          <w:color w:val="000000"/>
        </w:rPr>
        <w:t xml:space="preserve"> фасада здания</w:t>
      </w:r>
      <w:r>
        <w:rPr>
          <w:color w:val="000000"/>
        </w:rPr>
        <w:t>, имеется износ мебели, необходима частичная доукомплектация столовой посудой, оборудование на пищеблоке требует обновления и иные замечания.</w:t>
      </w:r>
    </w:p>
    <w:p w:rsidR="0064300E" w:rsidRPr="00B5203E" w:rsidRDefault="0064300E" w:rsidP="00B5203E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>Копия справки Роспотребнадзора в приложении 18</w:t>
      </w:r>
      <w:r>
        <w:rPr>
          <w:i/>
          <w:iCs/>
          <w:color w:val="000000"/>
        </w:rPr>
        <w:t xml:space="preserve"> к заключению</w:t>
      </w:r>
      <w:r w:rsidRPr="00B5203E">
        <w:rPr>
          <w:i/>
          <w:iCs/>
          <w:color w:val="000000"/>
        </w:rPr>
        <w:t>.</w:t>
      </w:r>
    </w:p>
    <w:p w:rsidR="0064300E" w:rsidRDefault="0064300E" w:rsidP="00AA7792">
      <w:pPr>
        <w:spacing w:line="240" w:lineRule="auto"/>
        <w:rPr>
          <w:color w:val="000000"/>
        </w:rPr>
      </w:pPr>
      <w:r>
        <w:rPr>
          <w:color w:val="000000"/>
        </w:rPr>
        <w:t>Согласно пояснительной записки заведующего МБДОУ «Детский сад № 14 «Воробышек» Погоня З.А.</w:t>
      </w:r>
      <w:r w:rsidRPr="00EA261E">
        <w:rPr>
          <w:color w:val="000000"/>
        </w:rPr>
        <w:t xml:space="preserve">(исх. от </w:t>
      </w:r>
      <w:r>
        <w:rPr>
          <w:color w:val="000000"/>
        </w:rPr>
        <w:t>11.10.2017 № 67), мониторинг технического состояния знаний МБДОУ</w:t>
      </w:r>
      <w:r w:rsidRPr="00EA261E">
        <w:rPr>
          <w:color w:val="000000"/>
        </w:rPr>
        <w:t>«Детский сад № 14 «Воробышек»</w:t>
      </w:r>
      <w:r>
        <w:rPr>
          <w:color w:val="000000"/>
        </w:rPr>
        <w:t xml:space="preserve"> в соответствии с требованиями ГОСТ 31937-2011 не осуществлялся, паспорт на здания отсутствует.</w:t>
      </w:r>
    </w:p>
    <w:p w:rsidR="0064300E" w:rsidRPr="009B702F" w:rsidRDefault="0064300E" w:rsidP="00A05333">
      <w:pPr>
        <w:spacing w:line="240" w:lineRule="auto"/>
        <w:jc w:val="right"/>
        <w:rPr>
          <w:i/>
          <w:iCs/>
          <w:color w:val="000000"/>
        </w:rPr>
      </w:pPr>
      <w:r w:rsidRPr="009B702F">
        <w:rPr>
          <w:i/>
          <w:iCs/>
          <w:color w:val="000000"/>
        </w:rPr>
        <w:t>Пояснительная записка от 11.10.2017 № 67 в приложении 20 к заключению.</w:t>
      </w:r>
    </w:p>
    <w:p w:rsidR="0064300E" w:rsidRDefault="0064300E" w:rsidP="00C5646C">
      <w:pPr>
        <w:spacing w:line="240" w:lineRule="auto"/>
        <w:rPr>
          <w:color w:val="000000"/>
        </w:rPr>
      </w:pPr>
      <w:r>
        <w:rPr>
          <w:color w:val="000000"/>
        </w:rPr>
        <w:t xml:space="preserve">Дефектный акт № 1 от 30.11.2016 </w:t>
      </w:r>
      <w:r w:rsidRPr="006C1057">
        <w:rPr>
          <w:color w:val="000000"/>
          <w:u w:val="single"/>
        </w:rPr>
        <w:t>о необходимости проведения текущего ремонта</w:t>
      </w:r>
      <w:r>
        <w:rPr>
          <w:color w:val="000000"/>
        </w:rPr>
        <w:t xml:space="preserve"> фасада здания МБДОУ «Детский сад № 14 «Воробышек» составлен на основании актов обследования здания </w:t>
      </w:r>
      <w:r w:rsidRPr="00BF52FB">
        <w:rPr>
          <w:color w:val="000000"/>
          <w:u w:val="single"/>
        </w:rPr>
        <w:t>комиссией в составе работников</w:t>
      </w:r>
      <w:r>
        <w:rPr>
          <w:color w:val="000000"/>
        </w:rPr>
        <w:t xml:space="preserve"> учреждения (</w:t>
      </w:r>
      <w:r w:rsidRPr="00BF52FB">
        <w:rPr>
          <w:color w:val="000000"/>
          <w:u w:val="single"/>
        </w:rPr>
        <w:t>воспитателя, помощника воспитателя, педагога-психолога</w:t>
      </w:r>
      <w:r>
        <w:rPr>
          <w:color w:val="000000"/>
        </w:rPr>
        <w:t xml:space="preserve">). Так, в соответствии с Актом осмотра и оценки технического состояния зданий и сооружений б/н, утвержденного заведующим 08.06.2016, состояние здания удовлетворительное, необходимо произвести замену 6 окон на пластиковые, а также необходим ремонт, покраска фасада здания; в соответствии с Актом осмотра технического состояния зданий и сооружений б/н, утвержденного заведующим 30.11.2017, состояние здания удовлетворительное, необходимо провести </w:t>
      </w:r>
      <w:r w:rsidRPr="000011AC">
        <w:rPr>
          <w:color w:val="000000"/>
          <w:u w:val="single"/>
        </w:rPr>
        <w:t>текущий ремонт</w:t>
      </w:r>
      <w:r>
        <w:rPr>
          <w:color w:val="000000"/>
        </w:rPr>
        <w:t xml:space="preserve"> фасада здания, моечной.</w:t>
      </w:r>
    </w:p>
    <w:p w:rsidR="0064300E" w:rsidRPr="000011AC" w:rsidRDefault="0064300E" w:rsidP="00B42EBE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>Копии дефектного акта № 1 от 30.11.2017, актов обследования от 08.06.2017, от 30.11.2016 в приложении 21.</w:t>
      </w:r>
    </w:p>
    <w:p w:rsidR="0064300E" w:rsidRDefault="0064300E" w:rsidP="00C5646C">
      <w:pPr>
        <w:spacing w:line="240" w:lineRule="auto"/>
        <w:rPr>
          <w:color w:val="000000"/>
        </w:rPr>
      </w:pPr>
      <w:r w:rsidRPr="00E043BA">
        <w:rPr>
          <w:color w:val="000000"/>
        </w:rPr>
        <w:t xml:space="preserve">В соответствии </w:t>
      </w:r>
      <w:r>
        <w:rPr>
          <w:color w:val="000000"/>
        </w:rPr>
        <w:t xml:space="preserve">с Дополнительным соглашением № 3 от 01.06.2017 к Соглашению </w:t>
      </w:r>
      <w:r w:rsidRPr="00A35E8A">
        <w:rPr>
          <w:color w:val="000000"/>
        </w:rPr>
        <w:t>от 20.01.2017 № 11-И</w:t>
      </w:r>
      <w:r>
        <w:rPr>
          <w:color w:val="000000"/>
        </w:rPr>
        <w:t>, предметом которого является внесение изменений в пункт 3 «Цели и сроки предоставления субсидий» Соглашение от 20.01.2017 № 11-И, учреждению увеличен размер субсидии на иные цели на расходы на мероприятия в рамках муниципальной программы развития образования в городском округе Евпатория Республики Крым на 2016-2018 годы на сумму 230 411,00 рублей.</w:t>
      </w:r>
    </w:p>
    <w:p w:rsidR="0064300E" w:rsidRPr="000011AC" w:rsidRDefault="0064300E" w:rsidP="000011AC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>Копия дополнительного соглашения в приложении 12.</w:t>
      </w:r>
    </w:p>
    <w:p w:rsidR="0064300E" w:rsidRDefault="0064300E" w:rsidP="006C1057">
      <w:pPr>
        <w:spacing w:line="240" w:lineRule="auto"/>
        <w:rPr>
          <w:color w:val="000000"/>
        </w:rPr>
      </w:pPr>
      <w:r>
        <w:rPr>
          <w:color w:val="000000"/>
        </w:rPr>
        <w:t>Указанные средства выделены в соответствии с бюджетным запросом М</w:t>
      </w:r>
      <w:r w:rsidRPr="00AA7792">
        <w:rPr>
          <w:color w:val="000000"/>
        </w:rPr>
        <w:t xml:space="preserve">БДОУ «Детский сад № 14 Воробышек» от </w:t>
      </w:r>
      <w:r>
        <w:rPr>
          <w:color w:val="000000"/>
        </w:rPr>
        <w:t>30.03.2017</w:t>
      </w:r>
      <w:r w:rsidRPr="00AA7792">
        <w:rPr>
          <w:color w:val="000000"/>
        </w:rPr>
        <w:t xml:space="preserve"> № </w:t>
      </w:r>
      <w:r>
        <w:rPr>
          <w:color w:val="000000"/>
        </w:rPr>
        <w:t>31. К бюджетному запросуприлагается локальный сметный расчет № б/н от 11.01.2017 на текущий ремонт моечной на сумму 230 411,00 рублей.</w:t>
      </w:r>
    </w:p>
    <w:p w:rsidR="0064300E" w:rsidRPr="00B5203E" w:rsidRDefault="0064300E" w:rsidP="000011AC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 xml:space="preserve">Копия бюджетного запроса от </w:t>
      </w:r>
      <w:r>
        <w:rPr>
          <w:i/>
          <w:iCs/>
          <w:color w:val="000000"/>
        </w:rPr>
        <w:t>30.03.2017</w:t>
      </w:r>
      <w:r w:rsidRPr="00B5203E">
        <w:rPr>
          <w:i/>
          <w:iCs/>
          <w:color w:val="000000"/>
        </w:rPr>
        <w:t xml:space="preserve"> № </w:t>
      </w:r>
      <w:r>
        <w:rPr>
          <w:i/>
          <w:iCs/>
          <w:color w:val="000000"/>
        </w:rPr>
        <w:t>31</w:t>
      </w:r>
    </w:p>
    <w:p w:rsidR="0064300E" w:rsidRPr="00B5203E" w:rsidRDefault="0064300E" w:rsidP="000011AC">
      <w:pPr>
        <w:spacing w:line="240" w:lineRule="auto"/>
        <w:jc w:val="right"/>
        <w:rPr>
          <w:i/>
          <w:iCs/>
          <w:color w:val="000000"/>
        </w:rPr>
      </w:pPr>
      <w:r w:rsidRPr="00B5203E">
        <w:rPr>
          <w:i/>
          <w:iCs/>
          <w:color w:val="000000"/>
        </w:rPr>
        <w:t xml:space="preserve">в приложении </w:t>
      </w:r>
      <w:r>
        <w:rPr>
          <w:i/>
          <w:iCs/>
          <w:color w:val="000000"/>
        </w:rPr>
        <w:t>10</w:t>
      </w:r>
      <w:r w:rsidRPr="00B5203E">
        <w:rPr>
          <w:i/>
          <w:iCs/>
          <w:color w:val="000000"/>
        </w:rPr>
        <w:t xml:space="preserve"> к заключению.</w:t>
      </w:r>
    </w:p>
    <w:p w:rsidR="0064300E" w:rsidRDefault="0064300E" w:rsidP="00C5646C">
      <w:pPr>
        <w:spacing w:line="240" w:lineRule="auto"/>
        <w:rPr>
          <w:color w:val="000000"/>
        </w:rPr>
      </w:pPr>
      <w:r>
        <w:rPr>
          <w:color w:val="000000"/>
        </w:rPr>
        <w:t xml:space="preserve">Основанием для планирования расходов на проведение текущего ремонта моечной является Дефектный акт № 2 от 31.05.2017 </w:t>
      </w:r>
      <w:r w:rsidRPr="006C1057">
        <w:rPr>
          <w:color w:val="000000"/>
          <w:u w:val="single"/>
        </w:rPr>
        <w:t>о необходимости проведения текущего ремонта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моечной, который также составлен на основании актаосмотра строения </w:t>
      </w:r>
      <w:r w:rsidRPr="00BF52FB">
        <w:rPr>
          <w:color w:val="000000"/>
          <w:u w:val="single"/>
        </w:rPr>
        <w:t xml:space="preserve">комиссией </w:t>
      </w:r>
      <w:r>
        <w:rPr>
          <w:color w:val="000000"/>
          <w:u w:val="single"/>
        </w:rPr>
        <w:t>из числа</w:t>
      </w:r>
      <w:r w:rsidRPr="00BF52FB">
        <w:rPr>
          <w:color w:val="000000"/>
          <w:u w:val="single"/>
        </w:rPr>
        <w:t xml:space="preserve"> работников</w:t>
      </w:r>
      <w:r>
        <w:rPr>
          <w:color w:val="000000"/>
        </w:rPr>
        <w:t xml:space="preserve"> учреждения (</w:t>
      </w:r>
      <w:r w:rsidRPr="009B01A0">
        <w:rPr>
          <w:color w:val="000000"/>
          <w:u w:val="single"/>
        </w:rPr>
        <w:t>завхоза, воспитателя</w:t>
      </w:r>
      <w:r w:rsidRPr="00BF52FB">
        <w:rPr>
          <w:color w:val="000000"/>
          <w:u w:val="single"/>
        </w:rPr>
        <w:t>, педагога-психолога</w:t>
      </w:r>
      <w:r>
        <w:rPr>
          <w:color w:val="000000"/>
        </w:rPr>
        <w:t>).</w:t>
      </w:r>
    </w:p>
    <w:p w:rsidR="0064300E" w:rsidRDefault="0064300E" w:rsidP="009B01A0">
      <w:pPr>
        <w:spacing w:line="240" w:lineRule="auto"/>
        <w:rPr>
          <w:color w:val="000000"/>
        </w:rPr>
      </w:pPr>
      <w:r>
        <w:rPr>
          <w:color w:val="000000"/>
        </w:rPr>
        <w:t xml:space="preserve">Так, в </w:t>
      </w:r>
      <w:r w:rsidRPr="009B01A0">
        <w:rPr>
          <w:color w:val="000000"/>
        </w:rPr>
        <w:t>Акт</w:t>
      </w:r>
      <w:r>
        <w:rPr>
          <w:color w:val="000000"/>
        </w:rPr>
        <w:t>е</w:t>
      </w:r>
      <w:r w:rsidRPr="009B01A0">
        <w:rPr>
          <w:color w:val="000000"/>
        </w:rPr>
        <w:t xml:space="preserve"> осмотра и оценки технического состояния зданий и сооружений б/н, утвержденного заведующим </w:t>
      </w:r>
      <w:r>
        <w:rPr>
          <w:color w:val="000000"/>
        </w:rPr>
        <w:t>31.05.2017</w:t>
      </w:r>
      <w:r w:rsidRPr="009B01A0">
        <w:rPr>
          <w:color w:val="000000"/>
        </w:rPr>
        <w:t xml:space="preserve">, </w:t>
      </w:r>
      <w:r>
        <w:rPr>
          <w:color w:val="000000"/>
        </w:rPr>
        <w:t xml:space="preserve">указано, что комиссией произведен наружный осмотр зданий и сооружений учреждения, </w:t>
      </w:r>
      <w:r w:rsidRPr="009B01A0">
        <w:rPr>
          <w:color w:val="000000"/>
        </w:rPr>
        <w:t xml:space="preserve">состояние </w:t>
      </w:r>
      <w:r>
        <w:rPr>
          <w:color w:val="000000"/>
        </w:rPr>
        <w:t>удовлетворительное</w:t>
      </w:r>
      <w:r w:rsidRPr="009B01A0">
        <w:rPr>
          <w:color w:val="000000"/>
        </w:rPr>
        <w:t xml:space="preserve">, необходимо произвести </w:t>
      </w:r>
      <w:r>
        <w:rPr>
          <w:color w:val="000000"/>
        </w:rPr>
        <w:t>текущий ремонт помещения моечной.</w:t>
      </w:r>
    </w:p>
    <w:p w:rsidR="0064300E" w:rsidRPr="000011AC" w:rsidRDefault="0064300E" w:rsidP="00144ABE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>Копии дефектного акта № 2 от 31.05.2017,</w:t>
      </w:r>
    </w:p>
    <w:p w:rsidR="0064300E" w:rsidRPr="000011AC" w:rsidRDefault="0064300E" w:rsidP="00144ABE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>акта обследования от 31.05.2017 в приложении 22 к заключению.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>КСП ГО Евпатория РК отмечает, что согласно информации, предоставленной и. о. начальника территориального отдела по городу Евпатории МУ Роспотребнадзора по РК и г. Севастополь, предоставленной на запрос КСП ГО Евпатория РК от 15.09.2017 № 01-39/835, специалистами территориального отдела в 2017 году была проведена плановая выездная проверка с лабораторно-инструментальными методами исследованиями, в ходе которой были выявлены нарушения санитарного законодательства, применены меры административного воздействия к юридическому лицу.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 xml:space="preserve">По результатам проверки заведующему МБДОУ «Детский сад № 14 «Воробышек» </w:t>
      </w:r>
      <w:r w:rsidRPr="00F52A2F">
        <w:rPr>
          <w:color w:val="000000"/>
          <w:u w:val="single"/>
        </w:rPr>
        <w:t>в части проведения ремонтных работ было предписано</w:t>
      </w:r>
      <w:r>
        <w:rPr>
          <w:color w:val="000000"/>
        </w:rPr>
        <w:t>: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>- обеспечить отделку стен в групповых, спальнях материалами, допускающими уборку влажным способом и дезинфекцию;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>- холодный цех (рабочее место) оснастить постоянной бактерицидной установкой для обеззараживания воздуха;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>- провести ремонт теневых навесов на групповых площадках групп;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>- выделить помещение, оснастить его под медицинский кабинет согласно требований, либо заключить договор с медицинской организацией, имеющей лицензию на оказание услуг воспитанникам;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>- довести уровень освещенности до нормы в игровой и спальне старшей группы, игровой и спальне подготовительной группы, пищеблоке, медкабинете, кабинете заведующей;</w:t>
      </w:r>
    </w:p>
    <w:p w:rsidR="0064300E" w:rsidRDefault="0064300E" w:rsidP="00144ABE">
      <w:pPr>
        <w:spacing w:line="240" w:lineRule="auto"/>
        <w:rPr>
          <w:color w:val="000000"/>
        </w:rPr>
      </w:pPr>
      <w:r>
        <w:rPr>
          <w:color w:val="000000"/>
        </w:rPr>
        <w:t>- устранение иных нарушений, не касающихся проведения ремонтных работ.</w:t>
      </w:r>
    </w:p>
    <w:p w:rsidR="0064300E" w:rsidRPr="000011AC" w:rsidRDefault="0064300E" w:rsidP="00144ABE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>Запрос КСП ГО Евпатория РК от 15.09.2017 № 01-39/835,</w:t>
      </w:r>
    </w:p>
    <w:p w:rsidR="0064300E" w:rsidRPr="000011AC" w:rsidRDefault="0064300E" w:rsidP="00144ABE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>ответ ТО по г. Евпатории МУ Роспотребнадзора по РК</w:t>
      </w:r>
    </w:p>
    <w:p w:rsidR="0064300E" w:rsidRPr="000011AC" w:rsidRDefault="0064300E" w:rsidP="00144ABE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 xml:space="preserve">от 25.09.2017 № 13-002136 в приложениях </w:t>
      </w:r>
      <w:r>
        <w:rPr>
          <w:i/>
          <w:iCs/>
          <w:color w:val="000000"/>
        </w:rPr>
        <w:t>23, 24</w:t>
      </w:r>
      <w:r w:rsidRPr="000011AC">
        <w:rPr>
          <w:i/>
          <w:iCs/>
          <w:color w:val="000000"/>
        </w:rPr>
        <w:t>.</w:t>
      </w:r>
    </w:p>
    <w:p w:rsidR="0064300E" w:rsidRPr="006C29D5" w:rsidRDefault="0064300E" w:rsidP="00F52A2F">
      <w:pPr>
        <w:spacing w:line="240" w:lineRule="auto"/>
        <w:rPr>
          <w:b/>
          <w:bCs/>
          <w:color w:val="000000"/>
        </w:rPr>
      </w:pPr>
      <w:r>
        <w:rPr>
          <w:color w:val="000000"/>
        </w:rPr>
        <w:t xml:space="preserve">Как указывалось выше, в соответствии </w:t>
      </w:r>
      <w:r w:rsidRPr="00F52A2F">
        <w:rPr>
          <w:color w:val="000000"/>
          <w:u w:val="single"/>
        </w:rPr>
        <w:t>с рекомендациями специалистов территориального отдела по городу Евпатории МУ Роспотребнадзора по РК и г. Севастополь, которые были даны руководителю</w:t>
      </w:r>
      <w:r>
        <w:rPr>
          <w:color w:val="000000"/>
        </w:rPr>
        <w:t xml:space="preserve"> МБДОУ «Детский сад № 14 «Воробышек» </w:t>
      </w:r>
      <w:r w:rsidRPr="00F52A2F">
        <w:rPr>
          <w:color w:val="000000"/>
          <w:u w:val="single"/>
        </w:rPr>
        <w:t xml:space="preserve">еще 12.08.2015 </w:t>
      </w:r>
      <w:r>
        <w:rPr>
          <w:color w:val="000000"/>
        </w:rPr>
        <w:t>в ходе работы</w:t>
      </w:r>
      <w:r w:rsidRPr="006C29D5">
        <w:rPr>
          <w:color w:val="000000"/>
        </w:rPr>
        <w:t xml:space="preserve"> комиссии </w:t>
      </w:r>
      <w:r>
        <w:rPr>
          <w:color w:val="000000"/>
        </w:rPr>
        <w:t>по</w:t>
      </w:r>
      <w:r w:rsidRPr="006C29D5">
        <w:rPr>
          <w:color w:val="000000"/>
        </w:rPr>
        <w:t xml:space="preserve"> подготовке и организованном начале 2015-2016 учебного года, созданной на основании постановления администрации города Евпатории Республики Крым от 13.07.2015 № 601-п</w:t>
      </w:r>
      <w:r>
        <w:rPr>
          <w:color w:val="000000"/>
        </w:rPr>
        <w:t xml:space="preserve">, </w:t>
      </w:r>
      <w:r w:rsidRPr="00F52A2F">
        <w:rPr>
          <w:color w:val="000000"/>
          <w:u w:val="single"/>
        </w:rPr>
        <w:t>необходимо проведение капитального ремонта и утепление фасада здания.</w:t>
      </w:r>
    </w:p>
    <w:p w:rsidR="0064300E" w:rsidRDefault="0064300E" w:rsidP="005A3B87">
      <w:pPr>
        <w:spacing w:before="240" w:line="240" w:lineRule="auto"/>
        <w:rPr>
          <w:color w:val="000000"/>
        </w:rPr>
      </w:pPr>
      <w:r>
        <w:rPr>
          <w:color w:val="000000"/>
        </w:rPr>
        <w:t xml:space="preserve">Таким образом, </w:t>
      </w:r>
      <w:r w:rsidRPr="004A2507">
        <w:rPr>
          <w:b/>
          <w:bCs/>
          <w:color w:val="000000"/>
        </w:rPr>
        <w:t xml:space="preserve">при наличии потребности на проведение капитального ремонта </w:t>
      </w:r>
      <w:r>
        <w:rPr>
          <w:b/>
          <w:bCs/>
          <w:color w:val="000000"/>
        </w:rPr>
        <w:t xml:space="preserve">и утепления </w:t>
      </w:r>
      <w:r w:rsidRPr="004A2507">
        <w:rPr>
          <w:b/>
          <w:bCs/>
          <w:color w:val="000000"/>
        </w:rPr>
        <w:t>фасада здания</w:t>
      </w:r>
      <w:r>
        <w:rPr>
          <w:color w:val="000000"/>
        </w:rPr>
        <w:t xml:space="preserve"> в соответствии с рекомендациями специалистов Роспотребнадзора, которые были даны заведующему </w:t>
      </w:r>
      <w:r w:rsidRPr="00AF4A9D">
        <w:rPr>
          <w:color w:val="000000"/>
        </w:rPr>
        <w:t>МБДОУ «Детский сад № 14 «Воробышек»</w:t>
      </w:r>
      <w:r>
        <w:rPr>
          <w:color w:val="000000"/>
        </w:rPr>
        <w:t xml:space="preserve"> еще до начала 2015-2016 учебного года, а также </w:t>
      </w:r>
      <w:r w:rsidRPr="004A2507">
        <w:rPr>
          <w:b/>
          <w:bCs/>
          <w:color w:val="000000"/>
        </w:rPr>
        <w:t>при наличии предписания</w:t>
      </w:r>
      <w:r>
        <w:rPr>
          <w:color w:val="000000"/>
        </w:rPr>
        <w:t xml:space="preserve"> от 23.03.2017, в соответствии с которым </w:t>
      </w:r>
      <w:r w:rsidRPr="00561B25">
        <w:rPr>
          <w:b/>
          <w:bCs/>
          <w:color w:val="000000"/>
        </w:rPr>
        <w:t>руководителю учреждения предписано проведение текущего ремонта в групповых, спальнях, теневых навесов на групповых площадках и др</w:t>
      </w:r>
      <w:r>
        <w:rPr>
          <w:color w:val="000000"/>
        </w:rPr>
        <w:t>., указанные работы не были запланированы и произведены.</w:t>
      </w:r>
    </w:p>
    <w:p w:rsidR="0064300E" w:rsidRDefault="0064300E" w:rsidP="00F52A2F">
      <w:pPr>
        <w:spacing w:line="240" w:lineRule="auto"/>
        <w:rPr>
          <w:color w:val="000000"/>
        </w:rPr>
      </w:pPr>
      <w:r>
        <w:rPr>
          <w:color w:val="000000"/>
        </w:rPr>
        <w:t xml:space="preserve">В соответствии с пп. 2 п. 6 ст. 28 </w:t>
      </w:r>
      <w:r w:rsidRPr="00561B25">
        <w:rPr>
          <w:color w:val="000000"/>
        </w:rPr>
        <w:t>Федеральн</w:t>
      </w:r>
      <w:r>
        <w:rPr>
          <w:color w:val="000000"/>
        </w:rPr>
        <w:t>ого</w:t>
      </w:r>
      <w:r w:rsidRPr="00561B25">
        <w:rPr>
          <w:color w:val="000000"/>
        </w:rPr>
        <w:t xml:space="preserve"> закон</w:t>
      </w:r>
      <w:r>
        <w:rPr>
          <w:color w:val="000000"/>
        </w:rPr>
        <w:t>а</w:t>
      </w:r>
      <w:r w:rsidRPr="00561B25">
        <w:rPr>
          <w:color w:val="000000"/>
        </w:rPr>
        <w:t xml:space="preserve"> от 29</w:t>
      </w:r>
      <w:r>
        <w:rPr>
          <w:color w:val="000000"/>
        </w:rPr>
        <w:t>.12.2012</w:t>
      </w:r>
      <w:r w:rsidRPr="00561B25">
        <w:rPr>
          <w:color w:val="000000"/>
        </w:rPr>
        <w:t xml:space="preserve"> N 273-ФЗ"Об образовании в Российской Федерации"</w:t>
      </w:r>
      <w:r>
        <w:rPr>
          <w:color w:val="000000"/>
        </w:rPr>
        <w:t xml:space="preserve">, образовательная организация обязана </w:t>
      </w:r>
      <w:r w:rsidRPr="004A2507">
        <w:rPr>
          <w:color w:val="000000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</w:t>
      </w:r>
      <w:r>
        <w:rPr>
          <w:color w:val="000000"/>
        </w:rPr>
        <w:t>ков образовательной организации.</w:t>
      </w:r>
    </w:p>
    <w:p w:rsidR="0064300E" w:rsidRDefault="0064300E" w:rsidP="00F52A2F">
      <w:pPr>
        <w:spacing w:line="240" w:lineRule="auto"/>
        <w:rPr>
          <w:color w:val="000000"/>
        </w:rPr>
      </w:pPr>
      <w:r>
        <w:rPr>
          <w:color w:val="000000"/>
        </w:rPr>
        <w:t>О</w:t>
      </w:r>
      <w:r w:rsidRPr="00A87D0B">
        <w:rPr>
          <w:color w:val="000000"/>
        </w:rPr>
        <w:t>бследование образовательных учреждений носит обязательный характер и проводится не реже одного раза в 10 лет. Данное условие действует в случае отсутствия дефектов на объекте. Руководитель учреждения несет ответственность за техническое состояние вверенного ему объекта. В случае</w:t>
      </w:r>
      <w:r>
        <w:rPr>
          <w:color w:val="000000"/>
        </w:rPr>
        <w:t>,</w:t>
      </w:r>
      <w:r w:rsidRPr="00A87D0B">
        <w:rPr>
          <w:color w:val="000000"/>
        </w:rPr>
        <w:t xml:space="preserve"> если здание или отдельные конструкции были несвоевременно обследованы и не были устранены дефекты, то создается угроза жизни и здоровью детей, которые обучаются в данном учреждении.</w:t>
      </w:r>
    </w:p>
    <w:p w:rsidR="0064300E" w:rsidRDefault="0064300E" w:rsidP="00F52A2F">
      <w:pPr>
        <w:spacing w:line="240" w:lineRule="auto"/>
        <w:rPr>
          <w:color w:val="000000"/>
        </w:rPr>
      </w:pPr>
      <w:r>
        <w:rPr>
          <w:color w:val="000000"/>
        </w:rPr>
        <w:t xml:space="preserve">Так, экспертно-аналитическим мероприятием установлено, что </w:t>
      </w:r>
      <w:r w:rsidRPr="00A87D0B">
        <w:rPr>
          <w:b/>
          <w:bCs/>
          <w:color w:val="000000"/>
        </w:rPr>
        <w:t>в н</w:t>
      </w:r>
      <w:r w:rsidRPr="00AB4149">
        <w:rPr>
          <w:b/>
          <w:bCs/>
          <w:color w:val="000000"/>
        </w:rPr>
        <w:t>арушение требований</w:t>
      </w:r>
      <w:r>
        <w:rPr>
          <w:color w:val="000000"/>
        </w:rPr>
        <w:t xml:space="preserve"> раздела 4 ГОСТ 31937-2011 в порядке установленном указанным разделом</w:t>
      </w:r>
      <w:r w:rsidRPr="000D18FF">
        <w:rPr>
          <w:b/>
          <w:bCs/>
          <w:color w:val="000000"/>
        </w:rPr>
        <w:t xml:space="preserve">не проводилось обследование и мониторинг технического состояния зданий и сооружений </w:t>
      </w:r>
      <w:r w:rsidRPr="00A87D0B">
        <w:rPr>
          <w:color w:val="000000"/>
        </w:rPr>
        <w:t>МБДОУ «Детский сад № 14 «Воробышек»</w:t>
      </w:r>
      <w:r w:rsidRPr="000D18FF">
        <w:rPr>
          <w:b/>
          <w:bCs/>
          <w:color w:val="000000"/>
        </w:rPr>
        <w:t>специализированными организациями</w:t>
      </w:r>
      <w:r>
        <w:rPr>
          <w:b/>
          <w:bCs/>
          <w:color w:val="000000"/>
        </w:rPr>
        <w:t xml:space="preserve">, </w:t>
      </w:r>
      <w:r w:rsidRPr="00551B3B">
        <w:rPr>
          <w:b/>
          <w:bCs/>
          <w:color w:val="000000"/>
        </w:rPr>
        <w:t>в нарушение</w:t>
      </w:r>
      <w:r>
        <w:rPr>
          <w:color w:val="000000"/>
        </w:rPr>
        <w:t xml:space="preserve"> требований п. 3.7 ВСН 58-88 (р) </w:t>
      </w:r>
      <w:r w:rsidRPr="00551B3B">
        <w:rPr>
          <w:b/>
          <w:bCs/>
          <w:color w:val="000000"/>
        </w:rPr>
        <w:t>общие осмотрыи обследования зданий и строений детского сада производились комиссией без участия в ее составе главного инженера (инженера по эксплуатации) учреждения, ведающего эксплуатацией здания, техника-смотрителя, а также в отсутствие специалистов-экспертов и представителей ремонтно-строительных организаций.</w:t>
      </w:r>
    </w:p>
    <w:p w:rsidR="0064300E" w:rsidRDefault="0064300E" w:rsidP="00F52A2F">
      <w:pPr>
        <w:spacing w:line="240" w:lineRule="auto"/>
        <w:rPr>
          <w:color w:val="000000"/>
        </w:rPr>
      </w:pPr>
      <w:r>
        <w:rPr>
          <w:color w:val="000000"/>
        </w:rPr>
        <w:t>Принимая во внимание тот факт, что с</w:t>
      </w:r>
      <w:r w:rsidRPr="002A1FCC">
        <w:rPr>
          <w:color w:val="000000"/>
        </w:rPr>
        <w:t xml:space="preserve">огласно инвентарного дела БТИ на домовладение </w:t>
      </w:r>
      <w:r>
        <w:rPr>
          <w:color w:val="000000"/>
        </w:rPr>
        <w:t xml:space="preserve">№ 47 по </w:t>
      </w:r>
      <w:r w:rsidRPr="002A1FCC">
        <w:rPr>
          <w:color w:val="000000"/>
        </w:rPr>
        <w:t xml:space="preserve">ул. </w:t>
      </w:r>
      <w:r>
        <w:rPr>
          <w:color w:val="000000"/>
        </w:rPr>
        <w:t>Дзержинского,</w:t>
      </w:r>
      <w:r w:rsidRPr="002A1FCC">
        <w:rPr>
          <w:color w:val="000000"/>
        </w:rPr>
        <w:t xml:space="preserve"> дата постройки здани</w:t>
      </w:r>
      <w:r>
        <w:rPr>
          <w:color w:val="000000"/>
        </w:rPr>
        <w:t>й и строенийдетского сада – 1959 год</w:t>
      </w:r>
      <w:r w:rsidRPr="002A1FCC">
        <w:rPr>
          <w:color w:val="000000"/>
        </w:rPr>
        <w:t xml:space="preserve">, </w:t>
      </w:r>
      <w:r w:rsidRPr="00644892">
        <w:rPr>
          <w:color w:val="000000"/>
        </w:rPr>
        <w:t>т.е.</w:t>
      </w:r>
      <w:r w:rsidRPr="000D18FF">
        <w:rPr>
          <w:b/>
          <w:bCs/>
          <w:color w:val="000000"/>
        </w:rPr>
        <w:t xml:space="preserve"> срок их эксплуатации составляет 58 лет</w:t>
      </w:r>
      <w:r>
        <w:rPr>
          <w:b/>
          <w:bCs/>
          <w:color w:val="000000"/>
        </w:rPr>
        <w:t xml:space="preserve">, </w:t>
      </w:r>
      <w:r w:rsidRPr="00A70DFA">
        <w:rPr>
          <w:color w:val="000000"/>
        </w:rPr>
        <w:t>и ранее</w:t>
      </w:r>
      <w:r>
        <w:rPr>
          <w:color w:val="000000"/>
        </w:rPr>
        <w:t xml:space="preserve">капитальные ремонты не проводились, без проведения в установленном порядке комплексного технического обследования зданий детского сада </w:t>
      </w:r>
      <w:r w:rsidRPr="00112A92">
        <w:rPr>
          <w:b/>
          <w:bCs/>
          <w:color w:val="000000"/>
        </w:rPr>
        <w:t>отсутствует объективная информация о действительном техническом состоянии всех конструкций и инженерных систем здания</w:t>
      </w:r>
      <w:r>
        <w:rPr>
          <w:b/>
          <w:bCs/>
          <w:color w:val="000000"/>
        </w:rPr>
        <w:t>,</w:t>
      </w:r>
      <w:r w:rsidRPr="00AE02B1">
        <w:rPr>
          <w:b/>
          <w:bCs/>
          <w:color w:val="000000"/>
        </w:rPr>
        <w:t>что в свою очередь не дает возможности выявить действительно проблемные участки и дефекты</w:t>
      </w:r>
      <w:r>
        <w:rPr>
          <w:color w:val="000000"/>
        </w:rPr>
        <w:t>, которые могут влиять на безопасность здания, а также на его последующую безопасную эксплуатацию.</w:t>
      </w:r>
    </w:p>
    <w:p w:rsidR="0064300E" w:rsidRPr="000011AC" w:rsidRDefault="0064300E" w:rsidP="000011AC">
      <w:pPr>
        <w:spacing w:line="240" w:lineRule="auto"/>
        <w:jc w:val="right"/>
        <w:rPr>
          <w:i/>
          <w:iCs/>
          <w:color w:val="000000"/>
        </w:rPr>
      </w:pPr>
      <w:r w:rsidRPr="000011AC">
        <w:rPr>
          <w:i/>
          <w:iCs/>
          <w:color w:val="000000"/>
        </w:rPr>
        <w:t>Копия инвентарного дела в приложении 25.</w:t>
      </w:r>
    </w:p>
    <w:p w:rsidR="0064300E" w:rsidRDefault="0064300E" w:rsidP="00F52A2F">
      <w:pPr>
        <w:spacing w:line="240" w:lineRule="auto"/>
        <w:rPr>
          <w:color w:val="000000"/>
        </w:rPr>
      </w:pPr>
      <w:r w:rsidRPr="00997778">
        <w:rPr>
          <w:color w:val="000000"/>
        </w:rPr>
        <w:t>Следовательно, планирование текущего ремонта зданий и строений МБДОУ «Детский сад № 14 «Воробышек» (в том числе текущего ремонта фасада здания, моечной) при отсутствии заключения о техническом состоянии здания по результатам его осмотра профильными специалистами, свидетельствует о неэффективном планировании расходов на осуществление текущего ремонта.</w:t>
      </w:r>
    </w:p>
    <w:p w:rsidR="0064300E" w:rsidRDefault="0064300E" w:rsidP="00144ABE">
      <w:pPr>
        <w:spacing w:line="240" w:lineRule="auto"/>
        <w:rPr>
          <w:color w:val="000000"/>
        </w:rPr>
      </w:pPr>
    </w:p>
    <w:p w:rsidR="0064300E" w:rsidRPr="00B1138E" w:rsidRDefault="0064300E" w:rsidP="00560A5C">
      <w:pPr>
        <w:spacing w:line="240" w:lineRule="auto"/>
        <w:ind w:firstLine="720"/>
        <w:rPr>
          <w:b/>
          <w:bCs/>
          <w:i/>
          <w:iCs/>
        </w:rPr>
      </w:pPr>
      <w:r w:rsidRPr="00B1138E">
        <w:rPr>
          <w:b/>
          <w:bCs/>
          <w:i/>
          <w:iCs/>
        </w:rPr>
        <w:t>2. Анализ фактически проведенных расходов на проведение ремонтных работ в МБДОУ «Детский сад № 14 «Воробышек» в текущем периоде 2017 года.</w:t>
      </w:r>
    </w:p>
    <w:p w:rsidR="0064300E" w:rsidRDefault="0064300E" w:rsidP="0077519E">
      <w:pPr>
        <w:spacing w:line="240" w:lineRule="auto"/>
        <w:ind w:firstLine="720"/>
      </w:pPr>
      <w:r>
        <w:t>Размер субсидии МБДОУ «Детский сад № 14 «Воробышек» на иные цели (на реализацию мероприятий, предусмотренных муниципальной программой, не включаемых в муниципальное задание) предоставляемой в соответствии с абзацем 2 п. 1 ст. 78.1 Бюджетного кодекса РФ, в проверяемом периоде составил 710 629,00 рублей, в том числе на текущий ремонт моечной в сумме 230 411,00 рублей, на текущий ремонт фасада в сумме 399 882,00 рублей.</w:t>
      </w:r>
    </w:p>
    <w:p w:rsidR="0064300E" w:rsidRPr="00B1138E" w:rsidRDefault="0064300E" w:rsidP="00CE1FB2">
      <w:pPr>
        <w:spacing w:line="240" w:lineRule="auto"/>
        <w:ind w:firstLine="720"/>
      </w:pPr>
      <w:r>
        <w:t>Так, Муниципальной программой развития образования в городском округе Евпатория Республики Крым на 2016-2018 годы, утвержденной постановлением администрации города Евпатории Республики Крым от 15.12.2015 № 1963-п (с изменениями и дополнениями) в рамках Задачи 1 «Развитие дошкольного образования» предусмотрено мероприятие «Проведение капитальных и текущих ремонтов дошкольных образовательных организаций (ремонт сетей отопления, канализации, водопровода, помещений, кровли, ограждения и т.д.). Создание универсальной безбарьерной среды».</w:t>
      </w:r>
    </w:p>
    <w:p w:rsidR="0064300E" w:rsidRDefault="0064300E" w:rsidP="0077519E">
      <w:pPr>
        <w:spacing w:line="240" w:lineRule="auto"/>
        <w:ind w:firstLine="720"/>
      </w:pPr>
      <w:r w:rsidRPr="00C52454">
        <w:rPr>
          <w:u w:val="single"/>
        </w:rPr>
        <w:t>Договор № 16 от 03.05.2017</w:t>
      </w:r>
      <w:r>
        <w:t xml:space="preserve"> на проведение подрядных работ по текущему ремонту фасада здания МБДОУ «Детский сад № 14 «Воробышек» города Евпатории Республики Крым» (далее – Договор № 16 от 03.05.2017) заключен между МБДОУ </w:t>
      </w:r>
      <w:r w:rsidRPr="00477C1F">
        <w:t>«Детский сад № 14 «Воробышек»</w:t>
      </w:r>
      <w:r>
        <w:t xml:space="preserve"> в лице заведующего Погоня Зои Анатольевны с одной стороны, и ООО «КАСКА» в лице директора Баранова Константина Викторовича с другой на проведение работ по текущему ремонту фасада здания, цена договора составляет 399 882,00 рублей.</w:t>
      </w:r>
    </w:p>
    <w:p w:rsidR="0064300E" w:rsidRDefault="0064300E" w:rsidP="0077519E">
      <w:pPr>
        <w:spacing w:line="240" w:lineRule="auto"/>
        <w:ind w:firstLine="720"/>
      </w:pPr>
      <w:r>
        <w:t xml:space="preserve">В соответствии с п. 1.1 Договора № 16 от 03.05.2017 подрядчик обязуется выполнить работы по текущему ремонту фасада здания учреждения </w:t>
      </w:r>
      <w:r w:rsidRPr="00BE52E9">
        <w:t>в соответствии с согласованным локальным сметным расчетом,</w:t>
      </w:r>
      <w:r>
        <w:t>являющимся неотъемлемой частью договора. В нарушение условий указанного пункта, согласованный сторонами локальный сметный расчет к Договору № 16 от 03.05.2017 не приложен.</w:t>
      </w:r>
    </w:p>
    <w:p w:rsidR="0064300E" w:rsidRPr="003B4B6E" w:rsidRDefault="0064300E" w:rsidP="00477C1F">
      <w:pPr>
        <w:spacing w:line="240" w:lineRule="auto"/>
        <w:ind w:firstLine="720"/>
        <w:jc w:val="right"/>
        <w:rPr>
          <w:i/>
          <w:iCs/>
        </w:rPr>
      </w:pPr>
      <w:r w:rsidRPr="003B4B6E">
        <w:rPr>
          <w:i/>
          <w:iCs/>
        </w:rPr>
        <w:t xml:space="preserve">Копия Договора № 16 в приложении </w:t>
      </w:r>
      <w:r>
        <w:rPr>
          <w:i/>
          <w:iCs/>
        </w:rPr>
        <w:t>14</w:t>
      </w:r>
      <w:r w:rsidRPr="003B4B6E">
        <w:rPr>
          <w:i/>
          <w:iCs/>
        </w:rPr>
        <w:t xml:space="preserve"> к заключению.</w:t>
      </w:r>
    </w:p>
    <w:p w:rsidR="0064300E" w:rsidRDefault="0064300E" w:rsidP="0077519E">
      <w:pPr>
        <w:spacing w:line="240" w:lineRule="auto"/>
        <w:ind w:firstLine="720"/>
      </w:pPr>
      <w:r>
        <w:t>Договор № 16 от 03.05.2017 заключен с единственным поставщиком на основании п. 5 ч. 1 ст. 93</w:t>
      </w:r>
      <w:r w:rsidRPr="00CE1FB2">
        <w:t xml:space="preserve"> Федерального закона № 44-ФЗ</w:t>
      </w:r>
      <w:r>
        <w:t>, в соответствии с которым</w:t>
      </w:r>
      <w:r w:rsidRPr="00CE1FB2">
        <w:t xml:space="preserve"> образовательные учреждения имеют право на упрощенную процедуру заключения контрактов с единственным поставщиком</w:t>
      </w:r>
      <w:r>
        <w:t xml:space="preserve"> (</w:t>
      </w:r>
      <w:r w:rsidRPr="00CE1FB2">
        <w:t>если цена такого контракта не превышает 400</w:t>
      </w:r>
      <w:r>
        <w:t> </w:t>
      </w:r>
      <w:r w:rsidRPr="00CE1FB2">
        <w:t>000</w:t>
      </w:r>
      <w:r>
        <w:t>,00 рублей, п</w:t>
      </w:r>
      <w:r w:rsidRPr="00CE1FB2">
        <w:t>ри этом совокупный годовой объем закупок, который заказчик вправе осуществить на основании данного пункта, не должен превышать 50% размера средств, предусмотренных на осуществление всех закупок заказчика в соответствии с планом-графиком, и составлять не более 20 млн руб. в год</w:t>
      </w:r>
      <w:r>
        <w:t>)</w:t>
      </w:r>
      <w:r w:rsidRPr="00CE1FB2">
        <w:t>.</w:t>
      </w:r>
    </w:p>
    <w:p w:rsidR="0064300E" w:rsidRDefault="0064300E" w:rsidP="0077519E">
      <w:pPr>
        <w:spacing w:line="240" w:lineRule="auto"/>
        <w:ind w:firstLine="720"/>
      </w:pPr>
      <w:r>
        <w:t>В соответствии с условиями Договора № 16 от 03.05.2017, порядок оплаты осуществляется в два этапа:</w:t>
      </w:r>
    </w:p>
    <w:p w:rsidR="0064300E" w:rsidRDefault="0064300E" w:rsidP="00FD00E6">
      <w:pPr>
        <w:pStyle w:val="ListParagraph"/>
        <w:numPr>
          <w:ilvl w:val="0"/>
          <w:numId w:val="25"/>
        </w:numPr>
        <w:spacing w:line="240" w:lineRule="auto"/>
      </w:pPr>
      <w:r w:rsidRPr="00FD00E6">
        <w:t>заказчик перечисляет подрядчику предоплату в размере 119 964,00 рублей (30% от цены договора) в течение 10 рабочих дней со дня подписания договора</w:t>
      </w:r>
      <w:r>
        <w:t>;</w:t>
      </w:r>
    </w:p>
    <w:p w:rsidR="0064300E" w:rsidRPr="00FD00E6" w:rsidRDefault="0064300E" w:rsidP="00FD00E6">
      <w:pPr>
        <w:pStyle w:val="ListParagraph"/>
        <w:numPr>
          <w:ilvl w:val="0"/>
          <w:numId w:val="25"/>
        </w:numPr>
        <w:spacing w:line="240" w:lineRule="auto"/>
      </w:pPr>
      <w:r>
        <w:t>оставшиеся 70% от цены договора в сумме 279 918,00 рублей заказчик перечисляет подрядчику в течение 30 календарных дней со дня подписания сторонами акта сдачи-приемки выполненных работ.</w:t>
      </w:r>
    </w:p>
    <w:p w:rsidR="0064300E" w:rsidRDefault="0064300E" w:rsidP="0077519E">
      <w:pPr>
        <w:spacing w:line="240" w:lineRule="auto"/>
        <w:ind w:firstLine="720"/>
      </w:pPr>
      <w:r>
        <w:t>Предоплата в сумме 119 964,00 рублей была перечислена подрядчику 05.05.2017 (платежное поручение от 05.05.2017 № 75440).</w:t>
      </w:r>
    </w:p>
    <w:p w:rsidR="0064300E" w:rsidRPr="0095245D" w:rsidRDefault="0064300E" w:rsidP="0077519E">
      <w:pPr>
        <w:spacing w:line="240" w:lineRule="auto"/>
        <w:ind w:firstLine="720"/>
      </w:pPr>
      <w:r>
        <w:t xml:space="preserve">Акт о приемке выполненных работ от 23.05.2017 № 24 на общую сумму 399 882,00 рублей подписан со стороны заказчика – заведующим МБДОУ «Детский сад № 14 «Воробышек» Погоня З.А., со стороны подрядчика – директором ООО «КАСКА» Барановым К.В., </w:t>
      </w:r>
      <w:r w:rsidRPr="0095245D">
        <w:rPr>
          <w:b/>
          <w:bCs/>
        </w:rPr>
        <w:t>что является нарушением требований п. 4.3 ВСН 58-88 (р)</w:t>
      </w:r>
      <w:r>
        <w:t>, в соответствии с которым</w:t>
      </w:r>
      <w:r w:rsidRPr="0095245D">
        <w:rPr>
          <w:b/>
          <w:bCs/>
        </w:rPr>
        <w:t>приемка законченного текущего ремонта</w:t>
      </w:r>
      <w:r w:rsidRPr="0095245D">
        <w:t xml:space="preserve"> объекта коммунального или социально-культурного назначения </w:t>
      </w:r>
      <w:r w:rsidRPr="0095245D">
        <w:rPr>
          <w:b/>
          <w:bCs/>
        </w:rPr>
        <w:t>должна осуществляется комиссией в составе представителя эксплуатационной службы, ремонтно-строительной организации и представителя соответствующего вышестоящего органа управления.</w:t>
      </w:r>
    </w:p>
    <w:p w:rsidR="0064300E" w:rsidRDefault="0064300E" w:rsidP="0077519E">
      <w:pPr>
        <w:spacing w:line="240" w:lineRule="auto"/>
        <w:ind w:firstLine="720"/>
      </w:pPr>
      <w:r w:rsidRPr="00AF770B">
        <w:t>Принятые</w:t>
      </w:r>
      <w:r>
        <w:t xml:space="preserve"> работы согласно акту о приемке в целом соответствуют первоначальному локальному сметному расчету </w:t>
      </w:r>
      <w:r w:rsidRPr="00B22BF8">
        <w:t>№ б/н без даты на текущий ремонт фасада</w:t>
      </w:r>
      <w:r>
        <w:t xml:space="preserve">, который прилагался к </w:t>
      </w:r>
      <w:r w:rsidRPr="00B22BF8">
        <w:t>бюджетному запросу МБДОУ «Детский сад № 14 Воробышек» от 18.11.2016 № 110</w:t>
      </w:r>
      <w:r>
        <w:t>, на основании которого учреждению предоставлялась субсидия.</w:t>
      </w:r>
    </w:p>
    <w:p w:rsidR="0064300E" w:rsidRDefault="0064300E" w:rsidP="0077519E">
      <w:pPr>
        <w:spacing w:line="240" w:lineRule="auto"/>
        <w:ind w:firstLine="720"/>
      </w:pPr>
      <w:r>
        <w:t>Окончательный расчет за выполненные работы произведен учреждением после подписания акта о приемке выполненных работ (платежное поручение от 31.05.2017 № 252411).</w:t>
      </w:r>
    </w:p>
    <w:p w:rsidR="0064300E" w:rsidRPr="003B4B6E" w:rsidRDefault="0064300E" w:rsidP="003B4B6E">
      <w:pPr>
        <w:spacing w:line="240" w:lineRule="auto"/>
        <w:ind w:firstLine="720"/>
        <w:jc w:val="right"/>
        <w:rPr>
          <w:i/>
          <w:iCs/>
        </w:rPr>
      </w:pPr>
      <w:r w:rsidRPr="003B4B6E">
        <w:rPr>
          <w:i/>
          <w:iCs/>
        </w:rPr>
        <w:t>Копии акта приемки выполненных работ,</w:t>
      </w:r>
    </w:p>
    <w:p w:rsidR="0064300E" w:rsidRPr="003B4B6E" w:rsidRDefault="0064300E" w:rsidP="003B4B6E">
      <w:pPr>
        <w:spacing w:line="240" w:lineRule="auto"/>
        <w:ind w:firstLine="720"/>
        <w:jc w:val="right"/>
        <w:rPr>
          <w:i/>
          <w:iCs/>
        </w:rPr>
      </w:pPr>
      <w:r w:rsidRPr="003B4B6E">
        <w:rPr>
          <w:i/>
          <w:iCs/>
        </w:rPr>
        <w:t>платежных поручений в приложениях 13, 14.</w:t>
      </w:r>
    </w:p>
    <w:p w:rsidR="0064300E" w:rsidRDefault="0064300E" w:rsidP="00C52454">
      <w:pPr>
        <w:spacing w:line="240" w:lineRule="auto"/>
        <w:ind w:firstLine="720"/>
      </w:pPr>
      <w:r>
        <w:rPr>
          <w:u w:val="single"/>
        </w:rPr>
        <w:t>Договор № 24</w:t>
      </w:r>
      <w:r w:rsidRPr="00C52454">
        <w:rPr>
          <w:u w:val="single"/>
        </w:rPr>
        <w:t xml:space="preserve"> от </w:t>
      </w:r>
      <w:r>
        <w:rPr>
          <w:u w:val="single"/>
        </w:rPr>
        <w:t>17.07.2017</w:t>
      </w:r>
      <w:r>
        <w:t xml:space="preserve"> на проведение подрядных работ по текущему ремонту моечной МБДОУ «Детский сад № 14 «Воробышек» города Евпатории Республики Крым» (далее – Договор № 24 от 17.07.2017) заключен между МБДОУ </w:t>
      </w:r>
      <w:r w:rsidRPr="00477C1F">
        <w:t>«Детский сад № 14 «Воробышек»</w:t>
      </w:r>
      <w:r>
        <w:t xml:space="preserve"> в лице заведующего Погоня Зои Анатольевны с одной стороны, и ООО «КАСКА» в лице директора Баранова Константина Викторовича с другой, на проведение работ по текущему ремонту моечной, цена договора составляет 230 411,00 рублей.</w:t>
      </w:r>
    </w:p>
    <w:p w:rsidR="0064300E" w:rsidRDefault="0064300E" w:rsidP="00362496">
      <w:pPr>
        <w:spacing w:line="240" w:lineRule="auto"/>
      </w:pPr>
      <w:r>
        <w:t xml:space="preserve">В соответствии с п. 1.1 Договора № 24 от 17.07.2017 подрядчик обязуется выполнить работы по текущему ремонту моечной </w:t>
      </w:r>
      <w:r w:rsidRPr="00BE52E9">
        <w:t>в соответствии с согласованным локальным сметным расчетом,</w:t>
      </w:r>
      <w:r>
        <w:t>являющимся неотъемлемой частью договора.Договор № 24 от 17.07.2017 заключен с единственным поставщиком на основании п. 5 ч. 1 ст. 93</w:t>
      </w:r>
      <w:r w:rsidRPr="00CE1FB2">
        <w:t xml:space="preserve"> Федерального закона № 44-ФЗ</w:t>
      </w:r>
      <w:r>
        <w:t>.</w:t>
      </w:r>
    </w:p>
    <w:p w:rsidR="0064300E" w:rsidRDefault="0064300E" w:rsidP="00362496">
      <w:pPr>
        <w:spacing w:line="240" w:lineRule="auto"/>
        <w:jc w:val="right"/>
        <w:rPr>
          <w:i/>
          <w:iCs/>
        </w:rPr>
      </w:pPr>
      <w:r w:rsidRPr="003B4B6E">
        <w:rPr>
          <w:i/>
          <w:iCs/>
        </w:rPr>
        <w:t>Копия Договора № 24 от 17.07.2017</w:t>
      </w:r>
      <w:r>
        <w:rPr>
          <w:i/>
          <w:iCs/>
        </w:rPr>
        <w:t>,</w:t>
      </w:r>
    </w:p>
    <w:p w:rsidR="0064300E" w:rsidRDefault="0064300E" w:rsidP="00362496">
      <w:pPr>
        <w:spacing w:line="240" w:lineRule="auto"/>
        <w:jc w:val="right"/>
      </w:pPr>
      <w:r>
        <w:rPr>
          <w:i/>
          <w:iCs/>
        </w:rPr>
        <w:t xml:space="preserve">локального сметного расчета </w:t>
      </w:r>
      <w:r w:rsidRPr="003B4B6E">
        <w:rPr>
          <w:i/>
          <w:iCs/>
        </w:rPr>
        <w:t>в приложени</w:t>
      </w:r>
      <w:r>
        <w:rPr>
          <w:i/>
          <w:iCs/>
        </w:rPr>
        <w:t>ях 16, 19</w:t>
      </w:r>
      <w:r w:rsidRPr="003B4B6E">
        <w:rPr>
          <w:i/>
          <w:iCs/>
        </w:rPr>
        <w:t>.</w:t>
      </w:r>
    </w:p>
    <w:p w:rsidR="0064300E" w:rsidRDefault="0064300E" w:rsidP="00EB1A65">
      <w:pPr>
        <w:spacing w:line="240" w:lineRule="auto"/>
      </w:pPr>
      <w:r w:rsidRPr="00AF770B">
        <w:t xml:space="preserve">КСП ГО Евпатория РК отмечает, </w:t>
      </w:r>
      <w:r>
        <w:t xml:space="preserve">что </w:t>
      </w:r>
      <w:r w:rsidRPr="00AF770B">
        <w:rPr>
          <w:u w:val="single"/>
        </w:rPr>
        <w:t>состав работ и затрат</w:t>
      </w:r>
      <w:r>
        <w:t xml:space="preserve">, указанных в Локальном сметном расчете (локальной смете), которая является приложением к Договору № 24 от 17.07.2017, не соответствует </w:t>
      </w:r>
      <w:r w:rsidRPr="00EB1A65">
        <w:rPr>
          <w:u w:val="single"/>
        </w:rPr>
        <w:t>Локальн</w:t>
      </w:r>
      <w:r>
        <w:rPr>
          <w:u w:val="single"/>
        </w:rPr>
        <w:t>ому</w:t>
      </w:r>
      <w:r w:rsidRPr="00EB1A65">
        <w:rPr>
          <w:u w:val="single"/>
        </w:rPr>
        <w:t xml:space="preserve"> сметно</w:t>
      </w:r>
      <w:r>
        <w:rPr>
          <w:u w:val="single"/>
        </w:rPr>
        <w:t>му</w:t>
      </w:r>
      <w:r w:rsidRPr="00EB1A65">
        <w:rPr>
          <w:u w:val="single"/>
        </w:rPr>
        <w:t xml:space="preserve"> расчет</w:t>
      </w:r>
      <w:r>
        <w:rPr>
          <w:u w:val="single"/>
        </w:rPr>
        <w:t xml:space="preserve">у(локальной смете) </w:t>
      </w:r>
      <w:r w:rsidRPr="00EB1A65">
        <w:rPr>
          <w:u w:val="single"/>
        </w:rPr>
        <w:t>№ б/н от 11.01.2017</w:t>
      </w:r>
      <w:r w:rsidRPr="00EB1A65">
        <w:t>, который предоставлялся заведующим МБДОУ «Детский сад № 14 Воробышек» управлению образования к бюджетному запросу на предоставление субсидии от 30.03.2017 № 31</w:t>
      </w:r>
      <w:r w:rsidRPr="00EB1A65">
        <w:rPr>
          <w:u w:val="single"/>
        </w:rPr>
        <w:t xml:space="preserve">как обоснование </w:t>
      </w:r>
      <w:r w:rsidRPr="009B1DE0">
        <w:rPr>
          <w:u w:val="single"/>
        </w:rPr>
        <w:t>потребностидля выделения субсидии на проведение текущего ремонта моечной</w:t>
      </w:r>
      <w:r>
        <w:t>.</w:t>
      </w:r>
    </w:p>
    <w:p w:rsidR="0064300E" w:rsidRDefault="0064300E" w:rsidP="00EB1A65">
      <w:pPr>
        <w:spacing w:line="240" w:lineRule="auto"/>
      </w:pPr>
      <w:r w:rsidRPr="009B1DE0">
        <w:t xml:space="preserve">Так, </w:t>
      </w:r>
      <w:r w:rsidRPr="00BE677B">
        <w:rPr>
          <w:b/>
          <w:bCs/>
          <w:u w:val="single"/>
        </w:rPr>
        <w:t>при обосновании потребности</w:t>
      </w:r>
      <w:r>
        <w:t xml:space="preserve">на проведение текущего ремонта моечной </w:t>
      </w:r>
      <w:r w:rsidRPr="00BE677B">
        <w:rPr>
          <w:b/>
          <w:bCs/>
          <w:u w:val="single"/>
        </w:rPr>
        <w:t>в сумме 230 411,00 рублейв локальную смету</w:t>
      </w:r>
      <w:r w:rsidRPr="0094408E">
        <w:t>в том числе</w:t>
      </w:r>
      <w:r w:rsidRPr="0094408E">
        <w:rPr>
          <w:b/>
          <w:bCs/>
        </w:rPr>
        <w:t>были включены следующие работы и материалы:</w:t>
      </w:r>
    </w:p>
    <w:p w:rsidR="0064300E" w:rsidRDefault="0064300E" w:rsidP="00EB1A65">
      <w:pPr>
        <w:spacing w:line="240" w:lineRule="auto"/>
      </w:pPr>
      <w:r>
        <w:t>- устройство подвесных потолков типа «Армстронг» по каркасу из оцинкованного профиля, 14,0 кв. м.,</w:t>
      </w:r>
      <w:r w:rsidRPr="001F310B">
        <w:t xml:space="preserve">общая стоимость </w:t>
      </w:r>
      <w:r>
        <w:t>793,00</w:t>
      </w:r>
      <w:r w:rsidRPr="001F310B">
        <w:t xml:space="preserve"> руб</w:t>
      </w:r>
      <w:r>
        <w:t>.;</w:t>
      </w:r>
    </w:p>
    <w:p w:rsidR="0064300E" w:rsidRDefault="0064300E" w:rsidP="00EB1A65">
      <w:pPr>
        <w:spacing w:line="240" w:lineRule="auto"/>
      </w:pPr>
      <w:r>
        <w:t>- установка оконных блоков из ПВХ профилей: поворотных (откидных, поворотно-откидных) с площадью проема 2,0 кв. м. одностворчатых, общая стоимость 216,00 руб.;</w:t>
      </w:r>
    </w:p>
    <w:p w:rsidR="0064300E" w:rsidRDefault="0064300E" w:rsidP="00EB1A65">
      <w:pPr>
        <w:spacing w:line="240" w:lineRule="auto"/>
      </w:pPr>
      <w:r>
        <w:t>- блок дверной (2 шт.), общая стоимость 20 000,00 руб.;</w:t>
      </w:r>
    </w:p>
    <w:p w:rsidR="0064300E" w:rsidRDefault="0064300E" w:rsidP="00B35E89">
      <w:pPr>
        <w:spacing w:line="240" w:lineRule="auto"/>
      </w:pPr>
      <w:r>
        <w:t xml:space="preserve">- </w:t>
      </w:r>
      <w:r w:rsidRPr="00B35E89">
        <w:t>установка блоков</w:t>
      </w:r>
      <w:r>
        <w:t xml:space="preserve"> в наружных и внутренних дверных проемах: в каменных стенах, площадь проема 3,0 кв.м., </w:t>
      </w:r>
      <w:r w:rsidRPr="001F310B">
        <w:t xml:space="preserve">общая стоимость </w:t>
      </w:r>
      <w:r>
        <w:t>142,00 ру</w:t>
      </w:r>
      <w:r w:rsidRPr="001F310B">
        <w:t>б</w:t>
      </w:r>
      <w:r>
        <w:t>.;</w:t>
      </w:r>
    </w:p>
    <w:p w:rsidR="0064300E" w:rsidRPr="009B1DE0" w:rsidRDefault="0064300E" w:rsidP="00B35E89">
      <w:pPr>
        <w:spacing w:line="240" w:lineRule="auto"/>
      </w:pPr>
      <w:r>
        <w:t>- окно ПВХ</w:t>
      </w:r>
      <w:r w:rsidRPr="00B35E89">
        <w:t xml:space="preserve"> (2 шт.)</w:t>
      </w:r>
      <w:r>
        <w:t xml:space="preserve">, </w:t>
      </w:r>
      <w:r w:rsidRPr="001F310B">
        <w:t xml:space="preserve">общая стоимость </w:t>
      </w:r>
      <w:r>
        <w:t>10 000,00</w:t>
      </w:r>
      <w:r w:rsidRPr="001F310B">
        <w:t xml:space="preserve"> руб</w:t>
      </w:r>
      <w:r>
        <w:t>.</w:t>
      </w:r>
      <w:r w:rsidRPr="00B35E89">
        <w:t>;</w:t>
      </w:r>
    </w:p>
    <w:p w:rsidR="0064300E" w:rsidRDefault="0064300E" w:rsidP="0094408E">
      <w:pPr>
        <w:spacing w:line="240" w:lineRule="auto"/>
        <w:ind w:firstLine="0"/>
        <w:rPr>
          <w:b/>
          <w:bCs/>
        </w:rPr>
      </w:pPr>
      <w:r w:rsidRPr="0094408E">
        <w:rPr>
          <w:b/>
          <w:bCs/>
        </w:rPr>
        <w:t xml:space="preserve">которые отсутствуют </w:t>
      </w:r>
      <w:r>
        <w:rPr>
          <w:b/>
          <w:bCs/>
        </w:rPr>
        <w:t>в локальной смете, которая является приложением к Договору № 24 от 17.07.2017.</w:t>
      </w:r>
    </w:p>
    <w:p w:rsidR="0064300E" w:rsidRPr="0094408E" w:rsidRDefault="0064300E" w:rsidP="0094408E">
      <w:pPr>
        <w:spacing w:line="240" w:lineRule="auto"/>
      </w:pPr>
      <w:r w:rsidRPr="00561850">
        <w:t>Таким образом,</w:t>
      </w:r>
      <w:r>
        <w:t xml:space="preserve"> запланированные первоначально работы и материалы на общую сумму 31 151,00 рублей по устройству подвесных потолков, двух дверных блоков и двух окон, на которые в том числе выделялись денежные средства согласно </w:t>
      </w:r>
      <w:r w:rsidRPr="00C4397D">
        <w:t>Дополнительн</w:t>
      </w:r>
      <w:r>
        <w:t>ому</w:t>
      </w:r>
      <w:r w:rsidRPr="00C4397D">
        <w:t xml:space="preserve"> соглашени</w:t>
      </w:r>
      <w:r>
        <w:t>ю</w:t>
      </w:r>
      <w:r w:rsidRPr="00C4397D">
        <w:t xml:space="preserve"> № 3 от 01.06.2017 к Соглашению </w:t>
      </w:r>
      <w:r>
        <w:t>о предоставлении субсидии на иные цели, не были включены в договор на проведение подрядных работ по текущему ремонту моечной.</w:t>
      </w:r>
    </w:p>
    <w:p w:rsidR="0064300E" w:rsidRDefault="0064300E" w:rsidP="00C52454">
      <w:pPr>
        <w:spacing w:line="240" w:lineRule="auto"/>
        <w:ind w:firstLine="720"/>
      </w:pPr>
      <w:r>
        <w:t>В соответствии с условиями Договора № 24 от 17.07.2017, порядок оплаты осуществляется в два этапа:</w:t>
      </w:r>
    </w:p>
    <w:p w:rsidR="0064300E" w:rsidRDefault="0064300E" w:rsidP="00C52454">
      <w:pPr>
        <w:pStyle w:val="ListParagraph"/>
        <w:numPr>
          <w:ilvl w:val="0"/>
          <w:numId w:val="25"/>
        </w:numPr>
        <w:spacing w:line="240" w:lineRule="auto"/>
      </w:pPr>
      <w:r w:rsidRPr="00FD00E6">
        <w:t xml:space="preserve">заказчик перечисляет подрядчику предоплату в размере </w:t>
      </w:r>
      <w:r>
        <w:t>69 123,30</w:t>
      </w:r>
      <w:r w:rsidRPr="00FD00E6">
        <w:t xml:space="preserve"> рублей (30% от цены договора) в течение 10 рабочих дней со дня подписания договора</w:t>
      </w:r>
      <w:r>
        <w:t xml:space="preserve"> (платежное поручение от 31.07.2017 № 649370);</w:t>
      </w:r>
    </w:p>
    <w:p w:rsidR="0064300E" w:rsidRPr="00FD00E6" w:rsidRDefault="0064300E" w:rsidP="00C52454">
      <w:pPr>
        <w:pStyle w:val="ListParagraph"/>
        <w:numPr>
          <w:ilvl w:val="0"/>
          <w:numId w:val="25"/>
        </w:numPr>
        <w:spacing w:line="240" w:lineRule="auto"/>
      </w:pPr>
      <w:r>
        <w:t>оставшиеся 70% от цены договора в сумме 161 287,70 рублей заказчик перечисляет подрядчику в течение 30 календарных дней со дня подписания сторонами акта сдачи-приемки выполненных работ</w:t>
      </w:r>
      <w:r w:rsidRPr="00C96665">
        <w:t xml:space="preserve">(платежное поручение от </w:t>
      </w:r>
      <w:r>
        <w:t>09.08.2017</w:t>
      </w:r>
      <w:r w:rsidRPr="00C96665">
        <w:t xml:space="preserve"> № </w:t>
      </w:r>
      <w:r>
        <w:t>702361).</w:t>
      </w:r>
    </w:p>
    <w:p w:rsidR="0064300E" w:rsidRDefault="0064300E" w:rsidP="00C52454">
      <w:pPr>
        <w:spacing w:line="240" w:lineRule="auto"/>
        <w:ind w:firstLine="720"/>
        <w:rPr>
          <w:b/>
          <w:bCs/>
        </w:rPr>
      </w:pPr>
      <w:r>
        <w:t>Согласно Акту о приемке выполненных работ от 28.07.2017 № 59, работы на общую сумму 230 411,00 рублей приняты со стороны заказчика – заведующим МБДОУ «Детский сад № 14 «Воробышек» Погоня З.А., со стороны подрядчика – директором ООО «КАСКА» Барановым К.В.</w:t>
      </w:r>
      <w:r w:rsidRPr="00BB7EF7">
        <w:rPr>
          <w:b/>
          <w:bCs/>
        </w:rPr>
        <w:t>в отсутствие представителей эксплуатационной службы и</w:t>
      </w:r>
      <w:r>
        <w:rPr>
          <w:b/>
          <w:bCs/>
        </w:rPr>
        <w:t xml:space="preserve"> </w:t>
      </w:r>
      <w:r w:rsidRPr="00BB7EF7">
        <w:rPr>
          <w:b/>
          <w:bCs/>
        </w:rPr>
        <w:t>соответствующего вышестоящего органа управления (управления образования), что является</w:t>
      </w:r>
      <w:r>
        <w:rPr>
          <w:b/>
          <w:bCs/>
        </w:rPr>
        <w:t xml:space="preserve"> </w:t>
      </w:r>
      <w:r w:rsidRPr="00C96665">
        <w:rPr>
          <w:b/>
          <w:bCs/>
        </w:rPr>
        <w:t>нарушение</w:t>
      </w:r>
      <w:r>
        <w:rPr>
          <w:b/>
          <w:bCs/>
        </w:rPr>
        <w:t>м</w:t>
      </w:r>
      <w:r w:rsidRPr="00C96665">
        <w:rPr>
          <w:b/>
          <w:bCs/>
        </w:rPr>
        <w:t xml:space="preserve"> требований</w:t>
      </w:r>
      <w:r>
        <w:rPr>
          <w:b/>
          <w:bCs/>
        </w:rPr>
        <w:t xml:space="preserve"> </w:t>
      </w:r>
      <w:r w:rsidRPr="0095245D">
        <w:rPr>
          <w:b/>
          <w:bCs/>
        </w:rPr>
        <w:t>п. 4.3 ВСН 58-88 (р)</w:t>
      </w:r>
      <w:r>
        <w:rPr>
          <w:b/>
          <w:bCs/>
        </w:rPr>
        <w:t>.</w:t>
      </w:r>
    </w:p>
    <w:p w:rsidR="0064300E" w:rsidRDefault="0064300E" w:rsidP="00C4397D">
      <w:pPr>
        <w:spacing w:line="240" w:lineRule="auto"/>
        <w:ind w:firstLine="720"/>
      </w:pPr>
      <w:r w:rsidRPr="00C4397D">
        <w:t xml:space="preserve">Принятые работы согласно акту о приемке в целом соответствуют локальному сметному расчету № б/н без даты на текущий ремонт фасада, который </w:t>
      </w:r>
      <w:r>
        <w:t>являлся приложением к договору № 24 от 17.07.2017.</w:t>
      </w:r>
    </w:p>
    <w:p w:rsidR="0064300E" w:rsidRDefault="0064300E" w:rsidP="00C4397D">
      <w:pPr>
        <w:spacing w:line="240" w:lineRule="auto"/>
        <w:ind w:firstLine="720"/>
      </w:pPr>
      <w:r w:rsidRPr="00C4397D">
        <w:t>Окончательный расчет за выполненные работы произведен учреждением после подписания акта о приемке выполненных работ (платежное поручение от 31.05.2017 № 252411).</w:t>
      </w:r>
    </w:p>
    <w:p w:rsidR="0064300E" w:rsidRPr="003B4B6E" w:rsidRDefault="0064300E" w:rsidP="00362496">
      <w:pPr>
        <w:spacing w:line="240" w:lineRule="auto"/>
        <w:ind w:firstLine="720"/>
        <w:jc w:val="right"/>
        <w:rPr>
          <w:i/>
          <w:iCs/>
        </w:rPr>
      </w:pPr>
      <w:r w:rsidRPr="003B4B6E">
        <w:rPr>
          <w:i/>
          <w:iCs/>
        </w:rPr>
        <w:t>Копии акта приемки выполненных работ,</w:t>
      </w:r>
    </w:p>
    <w:p w:rsidR="0064300E" w:rsidRDefault="0064300E" w:rsidP="00362496">
      <w:pPr>
        <w:spacing w:line="240" w:lineRule="auto"/>
        <w:ind w:firstLine="720"/>
        <w:jc w:val="right"/>
      </w:pPr>
      <w:r w:rsidRPr="003B4B6E">
        <w:rPr>
          <w:i/>
          <w:iCs/>
        </w:rPr>
        <w:t xml:space="preserve">платежных поручений в приложениях </w:t>
      </w:r>
      <w:r>
        <w:rPr>
          <w:i/>
          <w:iCs/>
        </w:rPr>
        <w:t>15, 16</w:t>
      </w:r>
      <w:r w:rsidRPr="003B4B6E">
        <w:rPr>
          <w:i/>
          <w:iCs/>
        </w:rPr>
        <w:t>.</w:t>
      </w:r>
    </w:p>
    <w:p w:rsidR="0064300E" w:rsidRPr="00B1138E" w:rsidRDefault="0064300E" w:rsidP="0077519E">
      <w:pPr>
        <w:spacing w:line="240" w:lineRule="auto"/>
        <w:ind w:firstLine="720"/>
      </w:pPr>
    </w:p>
    <w:p w:rsidR="0064300E" w:rsidRPr="00B1138E" w:rsidRDefault="0064300E" w:rsidP="0077519E">
      <w:pPr>
        <w:spacing w:line="240" w:lineRule="auto"/>
        <w:ind w:firstLine="0"/>
        <w:jc w:val="center"/>
        <w:rPr>
          <w:b/>
          <w:bCs/>
        </w:rPr>
      </w:pPr>
      <w:r w:rsidRPr="00B1138E">
        <w:rPr>
          <w:b/>
          <w:bCs/>
        </w:rPr>
        <w:t>Выводы:</w:t>
      </w:r>
    </w:p>
    <w:p w:rsidR="0064300E" w:rsidRDefault="0064300E" w:rsidP="0077519E">
      <w:pPr>
        <w:spacing w:line="240" w:lineRule="auto"/>
        <w:ind w:firstLine="720"/>
      </w:pPr>
      <w:r>
        <w:t xml:space="preserve">По результатам проведенного в ходе экспертно-аналитического мероприятия </w:t>
      </w:r>
      <w:r w:rsidRPr="00E60ED3">
        <w:t>анализ</w:t>
      </w:r>
      <w:r>
        <w:t>а</w:t>
      </w:r>
      <w:r w:rsidRPr="00E60ED3">
        <w:t xml:space="preserve"> использования средств, выделенных из бюджета городского округа Евпатория Республики Крым в 2017 году на ремонт Муниципального бюджетного дошкольного образовательного учреждения «Детский сад № 14 «Воробышек» города Евпатории Республики Крым</w:t>
      </w:r>
      <w:r>
        <w:t>, установлено следующее:</w:t>
      </w:r>
    </w:p>
    <w:p w:rsidR="0064300E" w:rsidRDefault="0064300E" w:rsidP="00E60ED3">
      <w:pPr>
        <w:spacing w:line="240" w:lineRule="auto"/>
      </w:pPr>
      <w:r w:rsidRPr="00E60ED3">
        <w:rPr>
          <w:b/>
          <w:bCs/>
        </w:rPr>
        <w:t xml:space="preserve">1. </w:t>
      </w:r>
      <w:r w:rsidRPr="00862667">
        <w:t>При наличии потребности на проведение капитального ремонта и утепления фасада здания в соответствии с рекомендациями специалистов Роспотребнадзора, которые были даны заведующему МБДОУ «Детский сад № 14 «Воробышек» еще до начала 2015-2016 учебного года, а также при наличии предписания от 23.03.2017, в соответствии с которым руководителю учреждения предписано проведение текущего ремонта в групповых, спальнях, теневых навесов на групповых площадках и др., указанные работы не были произведены и запланированы</w:t>
      </w:r>
      <w:r>
        <w:t>.</w:t>
      </w:r>
    </w:p>
    <w:p w:rsidR="0064300E" w:rsidRPr="00862667" w:rsidRDefault="0064300E" w:rsidP="00E60ED3">
      <w:pPr>
        <w:spacing w:line="240" w:lineRule="auto"/>
      </w:pPr>
      <w:r w:rsidRPr="00862667">
        <w:rPr>
          <w:b/>
          <w:bCs/>
        </w:rPr>
        <w:t>2.</w:t>
      </w:r>
      <w:r>
        <w:t xml:space="preserve"> В</w:t>
      </w:r>
      <w:r w:rsidRPr="00862667">
        <w:t xml:space="preserve"> порядке</w:t>
      </w:r>
      <w:r>
        <w:t>,</w:t>
      </w:r>
      <w:r w:rsidRPr="00862667">
        <w:t xml:space="preserve"> установленном </w:t>
      </w:r>
      <w:r>
        <w:t xml:space="preserve">действующим законодательством, </w:t>
      </w:r>
      <w:r w:rsidRPr="00862667">
        <w:t xml:space="preserve">не проводилось обследование и мониторинг технического состояния зданий и сооружений </w:t>
      </w:r>
      <w:r>
        <w:t>дошкольного учреждения</w:t>
      </w:r>
      <w:r w:rsidRPr="00862667">
        <w:t xml:space="preserve"> специализированными организациями, в нарушение требований </w:t>
      </w:r>
      <w:r>
        <w:t>строительных норм</w:t>
      </w:r>
      <w:r w:rsidRPr="00862667">
        <w:t xml:space="preserve"> общие осмотры и обследования зданий и строений детского сада производились комиссией без участия в ее составе главного инженера (инженера по эксплуатации) учреждения, ведающего эксплуатацией здания, техника-смотрителя, а также в отсутствие специалистов-экспертов и представителей ремонтно-строительных организаций.</w:t>
      </w:r>
    </w:p>
    <w:p w:rsidR="0064300E" w:rsidRPr="00B1138E" w:rsidRDefault="0064300E" w:rsidP="00E056E0">
      <w:pPr>
        <w:spacing w:line="240" w:lineRule="auto"/>
        <w:ind w:firstLine="720"/>
      </w:pPr>
      <w:r w:rsidRPr="00862667">
        <w:rPr>
          <w:b/>
          <w:bCs/>
        </w:rPr>
        <w:t>3.</w:t>
      </w:r>
      <w:r>
        <w:t xml:space="preserve"> П</w:t>
      </w:r>
      <w:r w:rsidRPr="00862667">
        <w:t>ланирование текущего ремонта зданий и строений МБДОУ «Детский сад № 14 «Воробышек» (в том числе текущего ремонта фасада здания, моечной) при отсутствии заключения о техническом состоянии здания по результатам его осмотра профильными специалистами, свидетельствует о неэффективном планировании расходов на</w:t>
      </w:r>
      <w:r>
        <w:t xml:space="preserve"> осуществление текущего ремонта и соответственно может </w:t>
      </w:r>
      <w:r w:rsidRPr="00EC55B4">
        <w:t>оказаться неэффективным расходованием бюджетных средств в случае, если при проведении в установленном порядке обследования специализированной организацией с использованием современных средств технической диагностики будут установлены дефекты здания или отдельных конструкций, требующих проведение его капитального ремонта.</w:t>
      </w:r>
    </w:p>
    <w:p w:rsidR="0064300E" w:rsidRPr="00B1138E" w:rsidRDefault="0064300E" w:rsidP="0077519E">
      <w:pPr>
        <w:spacing w:line="240" w:lineRule="auto"/>
        <w:ind w:firstLine="0"/>
        <w:jc w:val="center"/>
        <w:rPr>
          <w:b/>
          <w:bCs/>
        </w:rPr>
      </w:pPr>
      <w:r w:rsidRPr="00B1138E">
        <w:rPr>
          <w:b/>
          <w:bCs/>
        </w:rPr>
        <w:t>Предложения:</w:t>
      </w:r>
    </w:p>
    <w:p w:rsidR="0064300E" w:rsidRDefault="0064300E" w:rsidP="00813AFA">
      <w:pPr>
        <w:spacing w:line="240" w:lineRule="auto"/>
        <w:ind w:firstLine="720"/>
      </w:pPr>
      <w:r w:rsidRPr="00813AFA">
        <w:t xml:space="preserve">1. </w:t>
      </w:r>
      <w:r>
        <w:t>Заключение о результатах экспертно-аналитического мероприятия направить в Евпаторийский городской совет Республики Крым.</w:t>
      </w:r>
    </w:p>
    <w:p w:rsidR="0064300E" w:rsidRDefault="0064300E" w:rsidP="00813AFA">
      <w:pPr>
        <w:spacing w:line="240" w:lineRule="auto"/>
        <w:ind w:firstLine="720"/>
      </w:pPr>
      <w:r>
        <w:t xml:space="preserve">2. </w:t>
      </w:r>
      <w:r w:rsidRPr="00813AFA">
        <w:t>Информацию о результатах экспертно-аналитического мероприятия</w:t>
      </w:r>
      <w:r>
        <w:t xml:space="preserve"> направить Министру финансов Республики Крым и в Службу Финансового надзора Республики Крым.</w:t>
      </w:r>
    </w:p>
    <w:p w:rsidR="0064300E" w:rsidRDefault="0064300E" w:rsidP="00E056E0">
      <w:pPr>
        <w:spacing w:line="240" w:lineRule="auto"/>
        <w:ind w:firstLine="720"/>
      </w:pPr>
      <w:r>
        <w:t xml:space="preserve">3. </w:t>
      </w:r>
      <w:r w:rsidRPr="00813AFA">
        <w:t xml:space="preserve">Информацию об установленных нарушениях направить в </w:t>
      </w:r>
      <w:r>
        <w:t>у</w:t>
      </w:r>
      <w:r w:rsidRPr="00813AFA">
        <w:t xml:space="preserve">правление образования администрации города Евпатории Республики Крымосуществляющее полномочия распорядителя в части распределения субсидий </w:t>
      </w:r>
      <w:r w:rsidRPr="0012758F">
        <w:t>из бюджета муниципального образования городской округ Евпатория Республики Крым муниципальным бюджетным и автономным учреждениям на иные цели</w:t>
      </w:r>
      <w:r>
        <w:t>.</w:t>
      </w:r>
    </w:p>
    <w:p w:rsidR="0064300E" w:rsidRPr="00B1138E" w:rsidRDefault="0064300E" w:rsidP="00E056E0">
      <w:pPr>
        <w:spacing w:line="240" w:lineRule="auto"/>
      </w:pPr>
    </w:p>
    <w:p w:rsidR="0064300E" w:rsidRDefault="0064300E" w:rsidP="00E60ED3">
      <w:pPr>
        <w:spacing w:line="240" w:lineRule="auto"/>
        <w:ind w:firstLine="284"/>
      </w:pPr>
      <w:r>
        <w:t>Руководитель</w:t>
      </w:r>
    </w:p>
    <w:p w:rsidR="0064300E" w:rsidRDefault="0064300E" w:rsidP="00E60ED3">
      <w:pPr>
        <w:spacing w:line="240" w:lineRule="auto"/>
        <w:ind w:firstLine="284"/>
      </w:pPr>
      <w:r>
        <w:t>экспертно-аналитического мероприятия</w:t>
      </w:r>
    </w:p>
    <w:p w:rsidR="0064300E" w:rsidRPr="00FD4369" w:rsidRDefault="0064300E" w:rsidP="0077519E">
      <w:pPr>
        <w:spacing w:line="240" w:lineRule="auto"/>
        <w:ind w:firstLine="284"/>
        <w:rPr>
          <w:u w:val="single"/>
        </w:rPr>
      </w:pPr>
      <w:r w:rsidRPr="00FD4369">
        <w:rPr>
          <w:u w:val="single"/>
        </w:rPr>
        <w:t>Аудитор КСП ГО Евпатория РК</w:t>
      </w:r>
      <w:r w:rsidRPr="00FD4369">
        <w:t xml:space="preserve">______________            </w:t>
      </w:r>
      <w:r w:rsidRPr="00FD4369">
        <w:rPr>
          <w:u w:val="single"/>
        </w:rPr>
        <w:t>О.Н. Фещенко</w:t>
      </w:r>
    </w:p>
    <w:p w:rsidR="0064300E" w:rsidRPr="00E056E0" w:rsidRDefault="0064300E" w:rsidP="00E056E0">
      <w:pPr>
        <w:spacing w:line="240" w:lineRule="auto"/>
        <w:ind w:firstLine="284"/>
        <w:jc w:val="left"/>
        <w:rPr>
          <w:i/>
          <w:iCs/>
          <w:sz w:val="18"/>
          <w:szCs w:val="18"/>
        </w:rPr>
      </w:pPr>
      <w:r w:rsidRPr="00105B51">
        <w:rPr>
          <w:i/>
          <w:iCs/>
          <w:sz w:val="18"/>
          <w:szCs w:val="18"/>
        </w:rPr>
        <w:t>должность                                      личная подпись                    инициалы, фамилия</w:t>
      </w:r>
    </w:p>
    <w:p w:rsidR="0064300E" w:rsidRDefault="0064300E" w:rsidP="00E60ED3">
      <w:pPr>
        <w:spacing w:line="240" w:lineRule="auto"/>
        <w:ind w:firstLine="284"/>
      </w:pPr>
      <w:r>
        <w:t>Исполнитель</w:t>
      </w:r>
    </w:p>
    <w:p w:rsidR="0064300E" w:rsidRDefault="0064300E" w:rsidP="00E60ED3">
      <w:pPr>
        <w:spacing w:line="240" w:lineRule="auto"/>
        <w:ind w:firstLine="284"/>
      </w:pPr>
      <w:r>
        <w:t>экспертно-аналитического мероприятия</w:t>
      </w:r>
    </w:p>
    <w:p w:rsidR="0064300E" w:rsidRPr="00FD4369" w:rsidRDefault="0064300E" w:rsidP="00E60ED3">
      <w:pPr>
        <w:spacing w:line="240" w:lineRule="auto"/>
        <w:ind w:firstLine="284"/>
        <w:rPr>
          <w:u w:val="single"/>
        </w:rPr>
      </w:pPr>
      <w:r w:rsidRPr="00FD4369">
        <w:rPr>
          <w:u w:val="single"/>
        </w:rPr>
        <w:t>Аудитор КСП ГО Евпатория РК</w:t>
      </w:r>
      <w:r w:rsidRPr="00FD4369">
        <w:t xml:space="preserve">                   ______________            </w:t>
      </w:r>
      <w:r w:rsidRPr="00E60ED3">
        <w:rPr>
          <w:u w:val="single"/>
        </w:rPr>
        <w:t>А.А. Лесечко</w:t>
      </w:r>
    </w:p>
    <w:p w:rsidR="0064300E" w:rsidRPr="00A71905" w:rsidRDefault="0064300E" w:rsidP="00A71905">
      <w:pPr>
        <w:spacing w:line="240" w:lineRule="auto"/>
        <w:ind w:firstLine="284"/>
        <w:jc w:val="left"/>
        <w:rPr>
          <w:i/>
          <w:iCs/>
          <w:sz w:val="18"/>
          <w:szCs w:val="18"/>
        </w:rPr>
      </w:pPr>
      <w:r w:rsidRPr="00105B51">
        <w:rPr>
          <w:i/>
          <w:iCs/>
          <w:sz w:val="18"/>
          <w:szCs w:val="18"/>
        </w:rPr>
        <w:t>должность                                      личная подпись                    инициалы, фамилия</w:t>
      </w:r>
    </w:p>
    <w:sectPr w:rsidR="0064300E" w:rsidRPr="00A71905" w:rsidSect="0077519E">
      <w:pgSz w:w="11906" w:h="16838" w:code="9"/>
      <w:pgMar w:top="851" w:right="566" w:bottom="851" w:left="1418" w:header="340" w:footer="34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0E" w:rsidRDefault="0064300E">
      <w:r>
        <w:separator/>
      </w:r>
    </w:p>
  </w:endnote>
  <w:endnote w:type="continuationSeparator" w:id="1">
    <w:p w:rsidR="0064300E" w:rsidRDefault="0064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0E" w:rsidRDefault="0064300E">
    <w:pPr>
      <w:pStyle w:val="Footer"/>
      <w:jc w:val="right"/>
    </w:pPr>
    <w:fldSimple w:instr="PAGE   \* MERGEFORMAT">
      <w:r>
        <w:rPr>
          <w:noProof/>
        </w:rPr>
        <w:t>18</w:t>
      </w:r>
    </w:fldSimple>
  </w:p>
  <w:p w:rsidR="0064300E" w:rsidRDefault="0064300E" w:rsidP="00D07456">
    <w:pPr>
      <w:pStyle w:val="Footer"/>
      <w:ind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0E" w:rsidRPr="004A4D25" w:rsidRDefault="0064300E" w:rsidP="004A4D25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0E" w:rsidRDefault="0064300E">
      <w:r>
        <w:separator/>
      </w:r>
    </w:p>
  </w:footnote>
  <w:footnote w:type="continuationSeparator" w:id="1">
    <w:p w:rsidR="0064300E" w:rsidRDefault="00643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0E" w:rsidRDefault="0064300E" w:rsidP="00362239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8"/>
    <w:multiLevelType w:val="singleLevel"/>
    <w:tmpl w:val="84509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244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847299"/>
    <w:multiLevelType w:val="hybridMultilevel"/>
    <w:tmpl w:val="889401B6"/>
    <w:lvl w:ilvl="0" w:tplc="80C21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A20CF1"/>
    <w:multiLevelType w:val="hybridMultilevel"/>
    <w:tmpl w:val="0A48A732"/>
    <w:lvl w:ilvl="0" w:tplc="9510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B723D2"/>
    <w:multiLevelType w:val="hybridMultilevel"/>
    <w:tmpl w:val="D4C8A6D4"/>
    <w:lvl w:ilvl="0" w:tplc="3544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B43A8"/>
    <w:multiLevelType w:val="hybridMultilevel"/>
    <w:tmpl w:val="9AC636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764242C"/>
    <w:multiLevelType w:val="hybridMultilevel"/>
    <w:tmpl w:val="C0064A5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2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25693"/>
    <w:multiLevelType w:val="hybridMultilevel"/>
    <w:tmpl w:val="6C06A994"/>
    <w:lvl w:ilvl="0" w:tplc="FBEE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2D63C7"/>
    <w:multiLevelType w:val="hybridMultilevel"/>
    <w:tmpl w:val="1BC0E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196103"/>
    <w:multiLevelType w:val="hybridMultilevel"/>
    <w:tmpl w:val="3B8A968A"/>
    <w:lvl w:ilvl="0" w:tplc="80189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20"/>
  </w:num>
  <w:num w:numId="14">
    <w:abstractNumId w:val="19"/>
  </w:num>
  <w:num w:numId="15">
    <w:abstractNumId w:val="9"/>
  </w:num>
  <w:num w:numId="16">
    <w:abstractNumId w:val="13"/>
  </w:num>
  <w:num w:numId="17">
    <w:abstractNumId w:val="18"/>
  </w:num>
  <w:num w:numId="18">
    <w:abstractNumId w:val="12"/>
  </w:num>
  <w:num w:numId="19">
    <w:abstractNumId w:val="6"/>
  </w:num>
  <w:num w:numId="20">
    <w:abstractNumId w:val="4"/>
  </w:num>
  <w:num w:numId="21">
    <w:abstractNumId w:val="16"/>
  </w:num>
  <w:num w:numId="22">
    <w:abstractNumId w:val="11"/>
  </w:num>
  <w:num w:numId="23">
    <w:abstractNumId w:val="15"/>
  </w:num>
  <w:num w:numId="24">
    <w:abstractNumId w:val="10"/>
  </w:num>
  <w:num w:numId="25">
    <w:abstractNumId w:val="7"/>
  </w:num>
  <w:num w:numId="26">
    <w:abstractNumId w:val="14"/>
  </w:num>
  <w:num w:numId="27">
    <w:abstractNumId w:val="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75"/>
    <w:rsid w:val="000011AC"/>
    <w:rsid w:val="00001477"/>
    <w:rsid w:val="00003547"/>
    <w:rsid w:val="00005F07"/>
    <w:rsid w:val="0000619F"/>
    <w:rsid w:val="00011647"/>
    <w:rsid w:val="00011D21"/>
    <w:rsid w:val="00014DBC"/>
    <w:rsid w:val="00014DFD"/>
    <w:rsid w:val="000178FA"/>
    <w:rsid w:val="00022E4F"/>
    <w:rsid w:val="0002451F"/>
    <w:rsid w:val="00031024"/>
    <w:rsid w:val="00031A17"/>
    <w:rsid w:val="000338C1"/>
    <w:rsid w:val="00037ABC"/>
    <w:rsid w:val="00047559"/>
    <w:rsid w:val="00052EA8"/>
    <w:rsid w:val="00053F8F"/>
    <w:rsid w:val="00054756"/>
    <w:rsid w:val="0007074E"/>
    <w:rsid w:val="00071CA3"/>
    <w:rsid w:val="00076043"/>
    <w:rsid w:val="00077141"/>
    <w:rsid w:val="000779AA"/>
    <w:rsid w:val="000808F4"/>
    <w:rsid w:val="00081412"/>
    <w:rsid w:val="000847C5"/>
    <w:rsid w:val="00091331"/>
    <w:rsid w:val="00091C55"/>
    <w:rsid w:val="0009365D"/>
    <w:rsid w:val="00094C89"/>
    <w:rsid w:val="000963AE"/>
    <w:rsid w:val="000A58B3"/>
    <w:rsid w:val="000B454F"/>
    <w:rsid w:val="000B4D19"/>
    <w:rsid w:val="000B741F"/>
    <w:rsid w:val="000C0165"/>
    <w:rsid w:val="000C0CE4"/>
    <w:rsid w:val="000C0DAF"/>
    <w:rsid w:val="000C0E3C"/>
    <w:rsid w:val="000C11C1"/>
    <w:rsid w:val="000C63FD"/>
    <w:rsid w:val="000C6F1D"/>
    <w:rsid w:val="000C70E5"/>
    <w:rsid w:val="000D18FF"/>
    <w:rsid w:val="000D5425"/>
    <w:rsid w:val="000D61C0"/>
    <w:rsid w:val="000D6FEB"/>
    <w:rsid w:val="000D7A4A"/>
    <w:rsid w:val="000D7F7F"/>
    <w:rsid w:val="000E1EC5"/>
    <w:rsid w:val="000E21B5"/>
    <w:rsid w:val="000E300B"/>
    <w:rsid w:val="000F11D6"/>
    <w:rsid w:val="000F5619"/>
    <w:rsid w:val="00101122"/>
    <w:rsid w:val="00101F81"/>
    <w:rsid w:val="00101FBB"/>
    <w:rsid w:val="00104673"/>
    <w:rsid w:val="0010582C"/>
    <w:rsid w:val="00105B51"/>
    <w:rsid w:val="00105D22"/>
    <w:rsid w:val="001101D3"/>
    <w:rsid w:val="001109F5"/>
    <w:rsid w:val="00112A31"/>
    <w:rsid w:val="00112A92"/>
    <w:rsid w:val="00112DCB"/>
    <w:rsid w:val="0011471A"/>
    <w:rsid w:val="0012758F"/>
    <w:rsid w:val="001303B0"/>
    <w:rsid w:val="00131B04"/>
    <w:rsid w:val="00131D5A"/>
    <w:rsid w:val="001327C4"/>
    <w:rsid w:val="00133328"/>
    <w:rsid w:val="0013346A"/>
    <w:rsid w:val="00140A8A"/>
    <w:rsid w:val="00140F85"/>
    <w:rsid w:val="00144ABE"/>
    <w:rsid w:val="00144CAF"/>
    <w:rsid w:val="00145B7B"/>
    <w:rsid w:val="001524A7"/>
    <w:rsid w:val="001531C5"/>
    <w:rsid w:val="00161CE1"/>
    <w:rsid w:val="001649B2"/>
    <w:rsid w:val="001718F6"/>
    <w:rsid w:val="00181A9A"/>
    <w:rsid w:val="00184917"/>
    <w:rsid w:val="0019137F"/>
    <w:rsid w:val="001A149C"/>
    <w:rsid w:val="001B665F"/>
    <w:rsid w:val="001C19A0"/>
    <w:rsid w:val="001C2DD1"/>
    <w:rsid w:val="001C55EE"/>
    <w:rsid w:val="001D49DF"/>
    <w:rsid w:val="001D50B1"/>
    <w:rsid w:val="001D7152"/>
    <w:rsid w:val="001F17F2"/>
    <w:rsid w:val="001F2362"/>
    <w:rsid w:val="001F310B"/>
    <w:rsid w:val="001F4759"/>
    <w:rsid w:val="001F5A90"/>
    <w:rsid w:val="0020016C"/>
    <w:rsid w:val="0020035E"/>
    <w:rsid w:val="0020639C"/>
    <w:rsid w:val="00206B56"/>
    <w:rsid w:val="00210B98"/>
    <w:rsid w:val="00213AFE"/>
    <w:rsid w:val="00214DCE"/>
    <w:rsid w:val="00215D00"/>
    <w:rsid w:val="002219A9"/>
    <w:rsid w:val="00230DD0"/>
    <w:rsid w:val="00240DC2"/>
    <w:rsid w:val="002419FF"/>
    <w:rsid w:val="002428B5"/>
    <w:rsid w:val="002451A2"/>
    <w:rsid w:val="002576C4"/>
    <w:rsid w:val="00260B8B"/>
    <w:rsid w:val="0026113B"/>
    <w:rsid w:val="002700A3"/>
    <w:rsid w:val="00270719"/>
    <w:rsid w:val="00272AB6"/>
    <w:rsid w:val="00273BE7"/>
    <w:rsid w:val="00274547"/>
    <w:rsid w:val="00277F18"/>
    <w:rsid w:val="0028027A"/>
    <w:rsid w:val="00280B28"/>
    <w:rsid w:val="002816E3"/>
    <w:rsid w:val="002850EB"/>
    <w:rsid w:val="00286AF1"/>
    <w:rsid w:val="0029520F"/>
    <w:rsid w:val="00296073"/>
    <w:rsid w:val="0029637F"/>
    <w:rsid w:val="002A1FCC"/>
    <w:rsid w:val="002A6478"/>
    <w:rsid w:val="002B007B"/>
    <w:rsid w:val="002B16E9"/>
    <w:rsid w:val="002B2840"/>
    <w:rsid w:val="002B28AF"/>
    <w:rsid w:val="002B705B"/>
    <w:rsid w:val="002C093F"/>
    <w:rsid w:val="002C53E9"/>
    <w:rsid w:val="002D6260"/>
    <w:rsid w:val="002E30FE"/>
    <w:rsid w:val="002E34DA"/>
    <w:rsid w:val="002E37CC"/>
    <w:rsid w:val="002E4AF5"/>
    <w:rsid w:val="002E6760"/>
    <w:rsid w:val="002F426E"/>
    <w:rsid w:val="002F7E61"/>
    <w:rsid w:val="002F7FAD"/>
    <w:rsid w:val="00306890"/>
    <w:rsid w:val="00320D4C"/>
    <w:rsid w:val="00320E0E"/>
    <w:rsid w:val="00322133"/>
    <w:rsid w:val="003243B4"/>
    <w:rsid w:val="003328DE"/>
    <w:rsid w:val="003335C3"/>
    <w:rsid w:val="0033466A"/>
    <w:rsid w:val="00335778"/>
    <w:rsid w:val="00336CEB"/>
    <w:rsid w:val="00340E39"/>
    <w:rsid w:val="00341062"/>
    <w:rsid w:val="0034252E"/>
    <w:rsid w:val="00342AF4"/>
    <w:rsid w:val="00345752"/>
    <w:rsid w:val="00354948"/>
    <w:rsid w:val="00360E23"/>
    <w:rsid w:val="00361526"/>
    <w:rsid w:val="00362239"/>
    <w:rsid w:val="00362496"/>
    <w:rsid w:val="00367A6E"/>
    <w:rsid w:val="00374C53"/>
    <w:rsid w:val="00381E4A"/>
    <w:rsid w:val="00381F93"/>
    <w:rsid w:val="00386053"/>
    <w:rsid w:val="003879C0"/>
    <w:rsid w:val="00394CF4"/>
    <w:rsid w:val="003A106A"/>
    <w:rsid w:val="003A54E6"/>
    <w:rsid w:val="003A60C6"/>
    <w:rsid w:val="003B043C"/>
    <w:rsid w:val="003B1B5C"/>
    <w:rsid w:val="003B4B6E"/>
    <w:rsid w:val="003C7384"/>
    <w:rsid w:val="003D0D53"/>
    <w:rsid w:val="003D0F8B"/>
    <w:rsid w:val="003D3005"/>
    <w:rsid w:val="003D4D23"/>
    <w:rsid w:val="003D6E43"/>
    <w:rsid w:val="003D7A69"/>
    <w:rsid w:val="003E0A48"/>
    <w:rsid w:val="003E1A5D"/>
    <w:rsid w:val="003E6457"/>
    <w:rsid w:val="003E6C73"/>
    <w:rsid w:val="003F022E"/>
    <w:rsid w:val="003F1469"/>
    <w:rsid w:val="003F2C63"/>
    <w:rsid w:val="003F398C"/>
    <w:rsid w:val="003F4F08"/>
    <w:rsid w:val="003F71F0"/>
    <w:rsid w:val="00400834"/>
    <w:rsid w:val="00401AB7"/>
    <w:rsid w:val="004041D1"/>
    <w:rsid w:val="00406C68"/>
    <w:rsid w:val="004152A2"/>
    <w:rsid w:val="00416293"/>
    <w:rsid w:val="004167D1"/>
    <w:rsid w:val="00420292"/>
    <w:rsid w:val="00420F79"/>
    <w:rsid w:val="004236B7"/>
    <w:rsid w:val="00424A58"/>
    <w:rsid w:val="00432704"/>
    <w:rsid w:val="0043499C"/>
    <w:rsid w:val="0044290C"/>
    <w:rsid w:val="0044427D"/>
    <w:rsid w:val="004467D0"/>
    <w:rsid w:val="00447F75"/>
    <w:rsid w:val="0045263F"/>
    <w:rsid w:val="00453659"/>
    <w:rsid w:val="004554AA"/>
    <w:rsid w:val="0046416E"/>
    <w:rsid w:val="00464D51"/>
    <w:rsid w:val="004669D9"/>
    <w:rsid w:val="00472F97"/>
    <w:rsid w:val="004737D7"/>
    <w:rsid w:val="0047383C"/>
    <w:rsid w:val="00475067"/>
    <w:rsid w:val="0047616A"/>
    <w:rsid w:val="004777F2"/>
    <w:rsid w:val="00477C1F"/>
    <w:rsid w:val="0048084E"/>
    <w:rsid w:val="00480CFC"/>
    <w:rsid w:val="00481A7F"/>
    <w:rsid w:val="00481E55"/>
    <w:rsid w:val="00490A2E"/>
    <w:rsid w:val="00491204"/>
    <w:rsid w:val="004932AE"/>
    <w:rsid w:val="004A03E9"/>
    <w:rsid w:val="004A132C"/>
    <w:rsid w:val="004A2507"/>
    <w:rsid w:val="004A36EF"/>
    <w:rsid w:val="004A3D64"/>
    <w:rsid w:val="004A4D25"/>
    <w:rsid w:val="004A576B"/>
    <w:rsid w:val="004B04D7"/>
    <w:rsid w:val="004B1975"/>
    <w:rsid w:val="004B6446"/>
    <w:rsid w:val="004C1071"/>
    <w:rsid w:val="004C1FD9"/>
    <w:rsid w:val="004C3EAA"/>
    <w:rsid w:val="004D3027"/>
    <w:rsid w:val="004D40A8"/>
    <w:rsid w:val="004D746B"/>
    <w:rsid w:val="004E23DD"/>
    <w:rsid w:val="004E3937"/>
    <w:rsid w:val="004E79AB"/>
    <w:rsid w:val="004F428E"/>
    <w:rsid w:val="004F4F2F"/>
    <w:rsid w:val="004F6E44"/>
    <w:rsid w:val="005001E4"/>
    <w:rsid w:val="005060B7"/>
    <w:rsid w:val="0050636E"/>
    <w:rsid w:val="0050740F"/>
    <w:rsid w:val="00510564"/>
    <w:rsid w:val="00521D56"/>
    <w:rsid w:val="00524907"/>
    <w:rsid w:val="0052498C"/>
    <w:rsid w:val="00525131"/>
    <w:rsid w:val="00525C13"/>
    <w:rsid w:val="005274B4"/>
    <w:rsid w:val="00531DF8"/>
    <w:rsid w:val="005329E3"/>
    <w:rsid w:val="005339FA"/>
    <w:rsid w:val="00534D4A"/>
    <w:rsid w:val="00540674"/>
    <w:rsid w:val="00542431"/>
    <w:rsid w:val="00542850"/>
    <w:rsid w:val="00543094"/>
    <w:rsid w:val="0054562B"/>
    <w:rsid w:val="0055052F"/>
    <w:rsid w:val="00551B3B"/>
    <w:rsid w:val="005526E2"/>
    <w:rsid w:val="005545C7"/>
    <w:rsid w:val="00554E3D"/>
    <w:rsid w:val="00556D23"/>
    <w:rsid w:val="00560303"/>
    <w:rsid w:val="00560A5C"/>
    <w:rsid w:val="00561850"/>
    <w:rsid w:val="00561B25"/>
    <w:rsid w:val="00562A5A"/>
    <w:rsid w:val="00563725"/>
    <w:rsid w:val="00563EAA"/>
    <w:rsid w:val="00565458"/>
    <w:rsid w:val="00571373"/>
    <w:rsid w:val="00573702"/>
    <w:rsid w:val="00575B11"/>
    <w:rsid w:val="005776BD"/>
    <w:rsid w:val="00580D99"/>
    <w:rsid w:val="00581267"/>
    <w:rsid w:val="00582D29"/>
    <w:rsid w:val="005838CC"/>
    <w:rsid w:val="00584FBA"/>
    <w:rsid w:val="00586630"/>
    <w:rsid w:val="00587B02"/>
    <w:rsid w:val="00594BA8"/>
    <w:rsid w:val="00597779"/>
    <w:rsid w:val="005A24E6"/>
    <w:rsid w:val="005A3B87"/>
    <w:rsid w:val="005A5309"/>
    <w:rsid w:val="005A5497"/>
    <w:rsid w:val="005A5F2B"/>
    <w:rsid w:val="005B50D9"/>
    <w:rsid w:val="005C60DB"/>
    <w:rsid w:val="005C74B3"/>
    <w:rsid w:val="005D00CB"/>
    <w:rsid w:val="005D094C"/>
    <w:rsid w:val="005D501F"/>
    <w:rsid w:val="005D54A9"/>
    <w:rsid w:val="005E355F"/>
    <w:rsid w:val="005E3F51"/>
    <w:rsid w:val="005E588A"/>
    <w:rsid w:val="005E72CE"/>
    <w:rsid w:val="005F0890"/>
    <w:rsid w:val="005F1171"/>
    <w:rsid w:val="005F1771"/>
    <w:rsid w:val="005F46B4"/>
    <w:rsid w:val="005F5366"/>
    <w:rsid w:val="005F7534"/>
    <w:rsid w:val="00601FA4"/>
    <w:rsid w:val="00602510"/>
    <w:rsid w:val="00603185"/>
    <w:rsid w:val="006048D3"/>
    <w:rsid w:val="00610813"/>
    <w:rsid w:val="00612190"/>
    <w:rsid w:val="00616343"/>
    <w:rsid w:val="00616D09"/>
    <w:rsid w:val="006260E9"/>
    <w:rsid w:val="00626194"/>
    <w:rsid w:val="006264FC"/>
    <w:rsid w:val="00626D37"/>
    <w:rsid w:val="00636F27"/>
    <w:rsid w:val="0063793C"/>
    <w:rsid w:val="00640C81"/>
    <w:rsid w:val="00642BE1"/>
    <w:rsid w:val="0064300E"/>
    <w:rsid w:val="00644892"/>
    <w:rsid w:val="0065082E"/>
    <w:rsid w:val="00651473"/>
    <w:rsid w:val="006516B5"/>
    <w:rsid w:val="00655CFF"/>
    <w:rsid w:val="006607CA"/>
    <w:rsid w:val="006621E5"/>
    <w:rsid w:val="006672E8"/>
    <w:rsid w:val="00667D4A"/>
    <w:rsid w:val="006718FF"/>
    <w:rsid w:val="00672BBB"/>
    <w:rsid w:val="00673101"/>
    <w:rsid w:val="00673B5E"/>
    <w:rsid w:val="00676465"/>
    <w:rsid w:val="00681CE2"/>
    <w:rsid w:val="00684A9F"/>
    <w:rsid w:val="00687C36"/>
    <w:rsid w:val="00691B12"/>
    <w:rsid w:val="006961A1"/>
    <w:rsid w:val="006970D4"/>
    <w:rsid w:val="006A3299"/>
    <w:rsid w:val="006A3752"/>
    <w:rsid w:val="006A4CF0"/>
    <w:rsid w:val="006A4D5C"/>
    <w:rsid w:val="006A752A"/>
    <w:rsid w:val="006B2499"/>
    <w:rsid w:val="006B3E4F"/>
    <w:rsid w:val="006B45D1"/>
    <w:rsid w:val="006B58E1"/>
    <w:rsid w:val="006B7A2E"/>
    <w:rsid w:val="006C00B9"/>
    <w:rsid w:val="006C1057"/>
    <w:rsid w:val="006C11F6"/>
    <w:rsid w:val="006C2134"/>
    <w:rsid w:val="006C29D5"/>
    <w:rsid w:val="006C45D1"/>
    <w:rsid w:val="006C55BA"/>
    <w:rsid w:val="006D04E5"/>
    <w:rsid w:val="006D0AD4"/>
    <w:rsid w:val="006D3E88"/>
    <w:rsid w:val="006D46C2"/>
    <w:rsid w:val="006E131B"/>
    <w:rsid w:val="006E3106"/>
    <w:rsid w:val="006E33DC"/>
    <w:rsid w:val="006E658C"/>
    <w:rsid w:val="006E6FD0"/>
    <w:rsid w:val="006F1A5C"/>
    <w:rsid w:val="006F35E1"/>
    <w:rsid w:val="006F361F"/>
    <w:rsid w:val="0070213C"/>
    <w:rsid w:val="00703033"/>
    <w:rsid w:val="007048BD"/>
    <w:rsid w:val="00706482"/>
    <w:rsid w:val="00706586"/>
    <w:rsid w:val="00706B1A"/>
    <w:rsid w:val="00707637"/>
    <w:rsid w:val="0071026F"/>
    <w:rsid w:val="00713BCD"/>
    <w:rsid w:val="007207E2"/>
    <w:rsid w:val="00723C15"/>
    <w:rsid w:val="00723DA5"/>
    <w:rsid w:val="00724798"/>
    <w:rsid w:val="007272A3"/>
    <w:rsid w:val="007327A9"/>
    <w:rsid w:val="00733C7F"/>
    <w:rsid w:val="00740D86"/>
    <w:rsid w:val="0074161D"/>
    <w:rsid w:val="00745BCC"/>
    <w:rsid w:val="007468B0"/>
    <w:rsid w:val="00747FCD"/>
    <w:rsid w:val="00750710"/>
    <w:rsid w:val="00750DBC"/>
    <w:rsid w:val="0075475A"/>
    <w:rsid w:val="00757BF7"/>
    <w:rsid w:val="00760007"/>
    <w:rsid w:val="00760277"/>
    <w:rsid w:val="00760E29"/>
    <w:rsid w:val="00764326"/>
    <w:rsid w:val="00767B98"/>
    <w:rsid w:val="007728F6"/>
    <w:rsid w:val="0077411F"/>
    <w:rsid w:val="0077519E"/>
    <w:rsid w:val="00776399"/>
    <w:rsid w:val="007809F5"/>
    <w:rsid w:val="007832B0"/>
    <w:rsid w:val="00786B7D"/>
    <w:rsid w:val="00790E54"/>
    <w:rsid w:val="00792114"/>
    <w:rsid w:val="007943FF"/>
    <w:rsid w:val="00795D7A"/>
    <w:rsid w:val="007A57B8"/>
    <w:rsid w:val="007A57F0"/>
    <w:rsid w:val="007A7194"/>
    <w:rsid w:val="007A71CC"/>
    <w:rsid w:val="007B4BC1"/>
    <w:rsid w:val="007B4EDD"/>
    <w:rsid w:val="007C00F3"/>
    <w:rsid w:val="007C1D7E"/>
    <w:rsid w:val="007C5A4B"/>
    <w:rsid w:val="007C7B75"/>
    <w:rsid w:val="007D2192"/>
    <w:rsid w:val="007D5C89"/>
    <w:rsid w:val="007D612C"/>
    <w:rsid w:val="007E15B4"/>
    <w:rsid w:val="007E4926"/>
    <w:rsid w:val="007E4A8B"/>
    <w:rsid w:val="007F355E"/>
    <w:rsid w:val="007F473C"/>
    <w:rsid w:val="008004C3"/>
    <w:rsid w:val="00801193"/>
    <w:rsid w:val="00804B4A"/>
    <w:rsid w:val="00804FB3"/>
    <w:rsid w:val="00810B38"/>
    <w:rsid w:val="00810DEC"/>
    <w:rsid w:val="00813AFA"/>
    <w:rsid w:val="00813C01"/>
    <w:rsid w:val="00815435"/>
    <w:rsid w:val="00816328"/>
    <w:rsid w:val="008163B6"/>
    <w:rsid w:val="00816DA0"/>
    <w:rsid w:val="00821B6A"/>
    <w:rsid w:val="00821F76"/>
    <w:rsid w:val="008222BF"/>
    <w:rsid w:val="0082362C"/>
    <w:rsid w:val="008249F1"/>
    <w:rsid w:val="00826D2E"/>
    <w:rsid w:val="00830105"/>
    <w:rsid w:val="00830B81"/>
    <w:rsid w:val="00830C77"/>
    <w:rsid w:val="00830D88"/>
    <w:rsid w:val="008318D9"/>
    <w:rsid w:val="0083226B"/>
    <w:rsid w:val="00833C37"/>
    <w:rsid w:val="008356D9"/>
    <w:rsid w:val="00837F65"/>
    <w:rsid w:val="00842646"/>
    <w:rsid w:val="008428C3"/>
    <w:rsid w:val="00846DDD"/>
    <w:rsid w:val="00852BA3"/>
    <w:rsid w:val="0085627D"/>
    <w:rsid w:val="00862667"/>
    <w:rsid w:val="00864F37"/>
    <w:rsid w:val="00867C72"/>
    <w:rsid w:val="00874606"/>
    <w:rsid w:val="008926B0"/>
    <w:rsid w:val="008931F5"/>
    <w:rsid w:val="0089504E"/>
    <w:rsid w:val="00896992"/>
    <w:rsid w:val="008A287F"/>
    <w:rsid w:val="008A5E68"/>
    <w:rsid w:val="008B2D5E"/>
    <w:rsid w:val="008B5648"/>
    <w:rsid w:val="008B675C"/>
    <w:rsid w:val="008C1CD2"/>
    <w:rsid w:val="008C2213"/>
    <w:rsid w:val="008C2DCB"/>
    <w:rsid w:val="008C7817"/>
    <w:rsid w:val="008C7880"/>
    <w:rsid w:val="008D2E6F"/>
    <w:rsid w:val="008D50E1"/>
    <w:rsid w:val="008D56AD"/>
    <w:rsid w:val="008D6F26"/>
    <w:rsid w:val="008E0E74"/>
    <w:rsid w:val="008F256D"/>
    <w:rsid w:val="008F27FA"/>
    <w:rsid w:val="008F7FD7"/>
    <w:rsid w:val="00904A19"/>
    <w:rsid w:val="0091073F"/>
    <w:rsid w:val="009122E0"/>
    <w:rsid w:val="0091232E"/>
    <w:rsid w:val="009162E0"/>
    <w:rsid w:val="00920296"/>
    <w:rsid w:val="00922433"/>
    <w:rsid w:val="00927E9D"/>
    <w:rsid w:val="0094408E"/>
    <w:rsid w:val="009479AA"/>
    <w:rsid w:val="0095063D"/>
    <w:rsid w:val="0095245D"/>
    <w:rsid w:val="00953CE2"/>
    <w:rsid w:val="009559FC"/>
    <w:rsid w:val="009601C7"/>
    <w:rsid w:val="009612AA"/>
    <w:rsid w:val="00961F72"/>
    <w:rsid w:val="00962770"/>
    <w:rsid w:val="00962BEA"/>
    <w:rsid w:val="0096543E"/>
    <w:rsid w:val="00971B1A"/>
    <w:rsid w:val="00974322"/>
    <w:rsid w:val="00974B9F"/>
    <w:rsid w:val="009776AF"/>
    <w:rsid w:val="009839F9"/>
    <w:rsid w:val="00984236"/>
    <w:rsid w:val="00985BCB"/>
    <w:rsid w:val="0099021F"/>
    <w:rsid w:val="00992E37"/>
    <w:rsid w:val="00993F97"/>
    <w:rsid w:val="009971B5"/>
    <w:rsid w:val="009972EB"/>
    <w:rsid w:val="00997778"/>
    <w:rsid w:val="009A22E0"/>
    <w:rsid w:val="009A4CE0"/>
    <w:rsid w:val="009A6CAE"/>
    <w:rsid w:val="009B01A0"/>
    <w:rsid w:val="009B0C54"/>
    <w:rsid w:val="009B1DE0"/>
    <w:rsid w:val="009B5033"/>
    <w:rsid w:val="009B5157"/>
    <w:rsid w:val="009B6A07"/>
    <w:rsid w:val="009B702F"/>
    <w:rsid w:val="009B79E0"/>
    <w:rsid w:val="009B7A7E"/>
    <w:rsid w:val="009C1E90"/>
    <w:rsid w:val="009C2380"/>
    <w:rsid w:val="009C3227"/>
    <w:rsid w:val="009C4607"/>
    <w:rsid w:val="009C7659"/>
    <w:rsid w:val="009D16F3"/>
    <w:rsid w:val="009D24D4"/>
    <w:rsid w:val="009D33BA"/>
    <w:rsid w:val="009D3A8E"/>
    <w:rsid w:val="009D5D42"/>
    <w:rsid w:val="009D7D1C"/>
    <w:rsid w:val="009E228D"/>
    <w:rsid w:val="009E3D09"/>
    <w:rsid w:val="009E6C22"/>
    <w:rsid w:val="009F35CE"/>
    <w:rsid w:val="009F7A37"/>
    <w:rsid w:val="00A03494"/>
    <w:rsid w:val="00A05333"/>
    <w:rsid w:val="00A05CE7"/>
    <w:rsid w:val="00A11CC4"/>
    <w:rsid w:val="00A13820"/>
    <w:rsid w:val="00A13A77"/>
    <w:rsid w:val="00A13AE9"/>
    <w:rsid w:val="00A14B1D"/>
    <w:rsid w:val="00A151A7"/>
    <w:rsid w:val="00A25C1A"/>
    <w:rsid w:val="00A27F78"/>
    <w:rsid w:val="00A31832"/>
    <w:rsid w:val="00A349D5"/>
    <w:rsid w:val="00A35E8A"/>
    <w:rsid w:val="00A3797D"/>
    <w:rsid w:val="00A41DB0"/>
    <w:rsid w:val="00A41DBE"/>
    <w:rsid w:val="00A43DED"/>
    <w:rsid w:val="00A46D3A"/>
    <w:rsid w:val="00A54088"/>
    <w:rsid w:val="00A558BC"/>
    <w:rsid w:val="00A61936"/>
    <w:rsid w:val="00A662A6"/>
    <w:rsid w:val="00A6645F"/>
    <w:rsid w:val="00A6678C"/>
    <w:rsid w:val="00A70DFA"/>
    <w:rsid w:val="00A70F89"/>
    <w:rsid w:val="00A71905"/>
    <w:rsid w:val="00A732FC"/>
    <w:rsid w:val="00A7404E"/>
    <w:rsid w:val="00A750CB"/>
    <w:rsid w:val="00A767F2"/>
    <w:rsid w:val="00A82551"/>
    <w:rsid w:val="00A861CA"/>
    <w:rsid w:val="00A86F7A"/>
    <w:rsid w:val="00A87D0B"/>
    <w:rsid w:val="00A91059"/>
    <w:rsid w:val="00A91644"/>
    <w:rsid w:val="00A91A04"/>
    <w:rsid w:val="00A91A78"/>
    <w:rsid w:val="00A95AFB"/>
    <w:rsid w:val="00AA2084"/>
    <w:rsid w:val="00AA29EA"/>
    <w:rsid w:val="00AA39FD"/>
    <w:rsid w:val="00AA495A"/>
    <w:rsid w:val="00AA7792"/>
    <w:rsid w:val="00AB4145"/>
    <w:rsid w:val="00AB4149"/>
    <w:rsid w:val="00AC6AC0"/>
    <w:rsid w:val="00AD4BC4"/>
    <w:rsid w:val="00AE02B1"/>
    <w:rsid w:val="00AE0786"/>
    <w:rsid w:val="00AE1ECA"/>
    <w:rsid w:val="00AE3B1E"/>
    <w:rsid w:val="00AE477D"/>
    <w:rsid w:val="00AE5B4B"/>
    <w:rsid w:val="00AF0B99"/>
    <w:rsid w:val="00AF4A9D"/>
    <w:rsid w:val="00AF5FC3"/>
    <w:rsid w:val="00AF6739"/>
    <w:rsid w:val="00AF67D1"/>
    <w:rsid w:val="00AF770B"/>
    <w:rsid w:val="00AF7A29"/>
    <w:rsid w:val="00B01074"/>
    <w:rsid w:val="00B036D5"/>
    <w:rsid w:val="00B0765B"/>
    <w:rsid w:val="00B10524"/>
    <w:rsid w:val="00B1138E"/>
    <w:rsid w:val="00B113EE"/>
    <w:rsid w:val="00B12DC6"/>
    <w:rsid w:val="00B131AB"/>
    <w:rsid w:val="00B13814"/>
    <w:rsid w:val="00B16B80"/>
    <w:rsid w:val="00B16C2E"/>
    <w:rsid w:val="00B2169A"/>
    <w:rsid w:val="00B22BF8"/>
    <w:rsid w:val="00B26C23"/>
    <w:rsid w:val="00B3046E"/>
    <w:rsid w:val="00B3465C"/>
    <w:rsid w:val="00B34BE7"/>
    <w:rsid w:val="00B3563B"/>
    <w:rsid w:val="00B35E89"/>
    <w:rsid w:val="00B37340"/>
    <w:rsid w:val="00B37985"/>
    <w:rsid w:val="00B401AB"/>
    <w:rsid w:val="00B42EBE"/>
    <w:rsid w:val="00B4506A"/>
    <w:rsid w:val="00B45721"/>
    <w:rsid w:val="00B47067"/>
    <w:rsid w:val="00B473D1"/>
    <w:rsid w:val="00B4769C"/>
    <w:rsid w:val="00B50ACA"/>
    <w:rsid w:val="00B5203E"/>
    <w:rsid w:val="00B523AD"/>
    <w:rsid w:val="00B524F2"/>
    <w:rsid w:val="00B531F6"/>
    <w:rsid w:val="00B621A4"/>
    <w:rsid w:val="00B62688"/>
    <w:rsid w:val="00B63856"/>
    <w:rsid w:val="00B70027"/>
    <w:rsid w:val="00B7056C"/>
    <w:rsid w:val="00B7145F"/>
    <w:rsid w:val="00B71C64"/>
    <w:rsid w:val="00B82B5E"/>
    <w:rsid w:val="00B9097A"/>
    <w:rsid w:val="00B90C43"/>
    <w:rsid w:val="00B92004"/>
    <w:rsid w:val="00BA1537"/>
    <w:rsid w:val="00BA228B"/>
    <w:rsid w:val="00BB3F5B"/>
    <w:rsid w:val="00BB60DD"/>
    <w:rsid w:val="00BB7EF7"/>
    <w:rsid w:val="00BC0252"/>
    <w:rsid w:val="00BC0611"/>
    <w:rsid w:val="00BC4871"/>
    <w:rsid w:val="00BC7D4C"/>
    <w:rsid w:val="00BD074C"/>
    <w:rsid w:val="00BD14D6"/>
    <w:rsid w:val="00BD223F"/>
    <w:rsid w:val="00BD280C"/>
    <w:rsid w:val="00BD6BD5"/>
    <w:rsid w:val="00BD7A14"/>
    <w:rsid w:val="00BE0232"/>
    <w:rsid w:val="00BE077E"/>
    <w:rsid w:val="00BE1CDE"/>
    <w:rsid w:val="00BE3680"/>
    <w:rsid w:val="00BE52E9"/>
    <w:rsid w:val="00BE677B"/>
    <w:rsid w:val="00BF499D"/>
    <w:rsid w:val="00BF4C94"/>
    <w:rsid w:val="00BF52FB"/>
    <w:rsid w:val="00C00C2B"/>
    <w:rsid w:val="00C03E82"/>
    <w:rsid w:val="00C0576C"/>
    <w:rsid w:val="00C05E7E"/>
    <w:rsid w:val="00C062A8"/>
    <w:rsid w:val="00C10CB6"/>
    <w:rsid w:val="00C12675"/>
    <w:rsid w:val="00C152B8"/>
    <w:rsid w:val="00C167ED"/>
    <w:rsid w:val="00C2084A"/>
    <w:rsid w:val="00C23436"/>
    <w:rsid w:val="00C25ABD"/>
    <w:rsid w:val="00C27E42"/>
    <w:rsid w:val="00C31B40"/>
    <w:rsid w:val="00C34946"/>
    <w:rsid w:val="00C35058"/>
    <w:rsid w:val="00C37424"/>
    <w:rsid w:val="00C37EC8"/>
    <w:rsid w:val="00C4397D"/>
    <w:rsid w:val="00C439A5"/>
    <w:rsid w:val="00C448FC"/>
    <w:rsid w:val="00C4571C"/>
    <w:rsid w:val="00C519E6"/>
    <w:rsid w:val="00C52454"/>
    <w:rsid w:val="00C52F5B"/>
    <w:rsid w:val="00C5646C"/>
    <w:rsid w:val="00C6270A"/>
    <w:rsid w:val="00C639AE"/>
    <w:rsid w:val="00C65169"/>
    <w:rsid w:val="00C6688F"/>
    <w:rsid w:val="00C73C26"/>
    <w:rsid w:val="00C75E58"/>
    <w:rsid w:val="00C75F49"/>
    <w:rsid w:val="00C8064A"/>
    <w:rsid w:val="00C841D9"/>
    <w:rsid w:val="00C92D64"/>
    <w:rsid w:val="00C95447"/>
    <w:rsid w:val="00C96665"/>
    <w:rsid w:val="00C97743"/>
    <w:rsid w:val="00CB2C78"/>
    <w:rsid w:val="00CB7A27"/>
    <w:rsid w:val="00CC04C7"/>
    <w:rsid w:val="00CC2CD7"/>
    <w:rsid w:val="00CC7D65"/>
    <w:rsid w:val="00CD0E7A"/>
    <w:rsid w:val="00CD2D31"/>
    <w:rsid w:val="00CD509E"/>
    <w:rsid w:val="00CE1FB2"/>
    <w:rsid w:val="00CE292C"/>
    <w:rsid w:val="00CE2946"/>
    <w:rsid w:val="00CE56D6"/>
    <w:rsid w:val="00CE6C62"/>
    <w:rsid w:val="00CE6FAA"/>
    <w:rsid w:val="00CF1E66"/>
    <w:rsid w:val="00CF313A"/>
    <w:rsid w:val="00CF5A4F"/>
    <w:rsid w:val="00D02DAE"/>
    <w:rsid w:val="00D07456"/>
    <w:rsid w:val="00D13E78"/>
    <w:rsid w:val="00D17479"/>
    <w:rsid w:val="00D228D1"/>
    <w:rsid w:val="00D26553"/>
    <w:rsid w:val="00D35E6C"/>
    <w:rsid w:val="00D40547"/>
    <w:rsid w:val="00D40BB6"/>
    <w:rsid w:val="00D42D0C"/>
    <w:rsid w:val="00D44E13"/>
    <w:rsid w:val="00D50355"/>
    <w:rsid w:val="00D52756"/>
    <w:rsid w:val="00D541EF"/>
    <w:rsid w:val="00D629B0"/>
    <w:rsid w:val="00D63697"/>
    <w:rsid w:val="00D63731"/>
    <w:rsid w:val="00D64B43"/>
    <w:rsid w:val="00D76035"/>
    <w:rsid w:val="00D85F21"/>
    <w:rsid w:val="00D9118A"/>
    <w:rsid w:val="00D95CAE"/>
    <w:rsid w:val="00D96665"/>
    <w:rsid w:val="00DA2433"/>
    <w:rsid w:val="00DA318F"/>
    <w:rsid w:val="00DA3CE2"/>
    <w:rsid w:val="00DA7D02"/>
    <w:rsid w:val="00DB1963"/>
    <w:rsid w:val="00DB1FD8"/>
    <w:rsid w:val="00DB224A"/>
    <w:rsid w:val="00DB2DEC"/>
    <w:rsid w:val="00DB3CC0"/>
    <w:rsid w:val="00DC1A81"/>
    <w:rsid w:val="00DC3E96"/>
    <w:rsid w:val="00DC62E3"/>
    <w:rsid w:val="00DC7286"/>
    <w:rsid w:val="00DC750C"/>
    <w:rsid w:val="00DC7B18"/>
    <w:rsid w:val="00DD0EC1"/>
    <w:rsid w:val="00DD2014"/>
    <w:rsid w:val="00DD2C0B"/>
    <w:rsid w:val="00DD7915"/>
    <w:rsid w:val="00DE10DB"/>
    <w:rsid w:val="00DE1824"/>
    <w:rsid w:val="00DE1987"/>
    <w:rsid w:val="00DE505B"/>
    <w:rsid w:val="00DE55D9"/>
    <w:rsid w:val="00DE5D8B"/>
    <w:rsid w:val="00DF26A7"/>
    <w:rsid w:val="00DF5C88"/>
    <w:rsid w:val="00DF7E7E"/>
    <w:rsid w:val="00E02B60"/>
    <w:rsid w:val="00E0312D"/>
    <w:rsid w:val="00E043BA"/>
    <w:rsid w:val="00E056E0"/>
    <w:rsid w:val="00E068AD"/>
    <w:rsid w:val="00E12601"/>
    <w:rsid w:val="00E12C8C"/>
    <w:rsid w:val="00E13A7E"/>
    <w:rsid w:val="00E17D88"/>
    <w:rsid w:val="00E25A06"/>
    <w:rsid w:val="00E26867"/>
    <w:rsid w:val="00E32F9E"/>
    <w:rsid w:val="00E3362D"/>
    <w:rsid w:val="00E34D39"/>
    <w:rsid w:val="00E45AA4"/>
    <w:rsid w:val="00E47F08"/>
    <w:rsid w:val="00E525B6"/>
    <w:rsid w:val="00E571F8"/>
    <w:rsid w:val="00E60436"/>
    <w:rsid w:val="00E60ED3"/>
    <w:rsid w:val="00E62EBE"/>
    <w:rsid w:val="00E65337"/>
    <w:rsid w:val="00E661FB"/>
    <w:rsid w:val="00E70071"/>
    <w:rsid w:val="00E73FF2"/>
    <w:rsid w:val="00E76B21"/>
    <w:rsid w:val="00E82D93"/>
    <w:rsid w:val="00E82EAC"/>
    <w:rsid w:val="00E84776"/>
    <w:rsid w:val="00E87B4D"/>
    <w:rsid w:val="00E90051"/>
    <w:rsid w:val="00E94599"/>
    <w:rsid w:val="00EA0DCD"/>
    <w:rsid w:val="00EA261E"/>
    <w:rsid w:val="00EA4062"/>
    <w:rsid w:val="00EA732B"/>
    <w:rsid w:val="00EA7387"/>
    <w:rsid w:val="00EB1A65"/>
    <w:rsid w:val="00EB2301"/>
    <w:rsid w:val="00EB580F"/>
    <w:rsid w:val="00EB58F7"/>
    <w:rsid w:val="00EC239A"/>
    <w:rsid w:val="00EC3A2E"/>
    <w:rsid w:val="00EC45AA"/>
    <w:rsid w:val="00EC55B4"/>
    <w:rsid w:val="00ED16DD"/>
    <w:rsid w:val="00ED18EF"/>
    <w:rsid w:val="00ED47C4"/>
    <w:rsid w:val="00ED5785"/>
    <w:rsid w:val="00EE0CA6"/>
    <w:rsid w:val="00EE2DD1"/>
    <w:rsid w:val="00EE3B59"/>
    <w:rsid w:val="00EF1EFA"/>
    <w:rsid w:val="00EF2386"/>
    <w:rsid w:val="00F01F0C"/>
    <w:rsid w:val="00F04786"/>
    <w:rsid w:val="00F0499F"/>
    <w:rsid w:val="00F05A87"/>
    <w:rsid w:val="00F1172D"/>
    <w:rsid w:val="00F11ABD"/>
    <w:rsid w:val="00F1239E"/>
    <w:rsid w:val="00F133F3"/>
    <w:rsid w:val="00F154B2"/>
    <w:rsid w:val="00F168C6"/>
    <w:rsid w:val="00F2094B"/>
    <w:rsid w:val="00F25BCA"/>
    <w:rsid w:val="00F37355"/>
    <w:rsid w:val="00F40F2F"/>
    <w:rsid w:val="00F4764B"/>
    <w:rsid w:val="00F50418"/>
    <w:rsid w:val="00F508D6"/>
    <w:rsid w:val="00F50F7B"/>
    <w:rsid w:val="00F52A2F"/>
    <w:rsid w:val="00F53C5C"/>
    <w:rsid w:val="00F55AEE"/>
    <w:rsid w:val="00F56705"/>
    <w:rsid w:val="00F6051E"/>
    <w:rsid w:val="00F62922"/>
    <w:rsid w:val="00F64771"/>
    <w:rsid w:val="00F71869"/>
    <w:rsid w:val="00F71D14"/>
    <w:rsid w:val="00F82EB4"/>
    <w:rsid w:val="00F869EB"/>
    <w:rsid w:val="00F871BE"/>
    <w:rsid w:val="00F91897"/>
    <w:rsid w:val="00F922CF"/>
    <w:rsid w:val="00F93BD3"/>
    <w:rsid w:val="00F97DF2"/>
    <w:rsid w:val="00F97EAD"/>
    <w:rsid w:val="00FA0898"/>
    <w:rsid w:val="00FA0A90"/>
    <w:rsid w:val="00FA1978"/>
    <w:rsid w:val="00FA529F"/>
    <w:rsid w:val="00FA71BE"/>
    <w:rsid w:val="00FA7A12"/>
    <w:rsid w:val="00FB150E"/>
    <w:rsid w:val="00FB26C2"/>
    <w:rsid w:val="00FB37B3"/>
    <w:rsid w:val="00FB46D1"/>
    <w:rsid w:val="00FB4794"/>
    <w:rsid w:val="00FB484A"/>
    <w:rsid w:val="00FB528B"/>
    <w:rsid w:val="00FB5BB5"/>
    <w:rsid w:val="00FB62BF"/>
    <w:rsid w:val="00FB7D6F"/>
    <w:rsid w:val="00FC1AD1"/>
    <w:rsid w:val="00FC64D9"/>
    <w:rsid w:val="00FD00E6"/>
    <w:rsid w:val="00FD0F1D"/>
    <w:rsid w:val="00FD110D"/>
    <w:rsid w:val="00FD32E9"/>
    <w:rsid w:val="00FD4369"/>
    <w:rsid w:val="00FD4B26"/>
    <w:rsid w:val="00FD683C"/>
    <w:rsid w:val="00FD7086"/>
    <w:rsid w:val="00FD7909"/>
    <w:rsid w:val="00FE6443"/>
    <w:rsid w:val="00FF0E4B"/>
    <w:rsid w:val="00FF1DAA"/>
    <w:rsid w:val="00FF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Lis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52454"/>
    <w:pPr>
      <w:spacing w:line="360" w:lineRule="auto"/>
      <w:ind w:firstLine="709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7B75"/>
    <w:pPr>
      <w:spacing w:line="240" w:lineRule="auto"/>
      <w:ind w:firstLine="0"/>
      <w:jc w:val="center"/>
      <w:outlineLvl w:val="0"/>
    </w:pPr>
    <w:rPr>
      <w:b/>
      <w:bCs/>
      <w:caps/>
      <w:spacing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7B75"/>
    <w:pPr>
      <w:spacing w:line="240" w:lineRule="auto"/>
      <w:ind w:firstLine="0"/>
      <w:jc w:val="center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7B75"/>
    <w:pPr>
      <w:spacing w:line="240" w:lineRule="auto"/>
      <w:ind w:firstLine="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7B75"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7B75"/>
    <w:pPr>
      <w:keepNext/>
      <w:jc w:val="center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7B75"/>
    <w:pPr>
      <w:keepNext/>
      <w:widowControl w:val="0"/>
      <w:outlineLvl w:val="5"/>
    </w:pPr>
    <w:rPr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7B75"/>
    <w:pPr>
      <w:keepNext/>
      <w:widowControl w:val="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C7B75"/>
    <w:pPr>
      <w:keepNext/>
      <w:widowControl w:val="0"/>
      <w:jc w:val="center"/>
      <w:outlineLvl w:val="7"/>
    </w:pPr>
    <w:rPr>
      <w:color w:val="FF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7B75"/>
    <w:pPr>
      <w:keepNext/>
      <w:widowControl w:val="0"/>
      <w:jc w:val="center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C7B75"/>
    <w:rPr>
      <w:b/>
      <w:bCs/>
      <w:caps/>
      <w:spacing w:val="60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7C7B75"/>
    <w:rPr>
      <w:b/>
      <w:bCs/>
      <w:caps/>
      <w:snapToGrid w:val="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7C7B75"/>
    <w:rPr>
      <w:b/>
      <w:bCs/>
      <w:snapToGrid w:val="0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7C7B75"/>
    <w:rPr>
      <w:b/>
      <w:bCs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7C7B75"/>
    <w:rPr>
      <w:snapToGrid w:val="0"/>
      <w:color w:val="000000"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rsid w:val="007C7B75"/>
    <w:rPr>
      <w:snapToGrid w:val="0"/>
      <w:color w:val="FF0000"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7C7B75"/>
    <w:rPr>
      <w:snapToGrid w:val="0"/>
      <w:sz w:val="28"/>
      <w:szCs w:val="28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rsid w:val="007C7B75"/>
    <w:rPr>
      <w:snapToGrid w:val="0"/>
      <w:color w:val="FF0000"/>
      <w:sz w:val="28"/>
      <w:szCs w:val="28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rsid w:val="007C7B75"/>
    <w:rPr>
      <w:snapToGrid w:val="0"/>
      <w:sz w:val="28"/>
      <w:szCs w:val="28"/>
      <w:lang w:val="ru-RU" w:eastAsia="ru-RU"/>
    </w:rPr>
  </w:style>
  <w:style w:type="paragraph" w:customStyle="1" w:styleId="Char">
    <w:name w:val="Char Знак Знак Знак Знак Знак Знак"/>
    <w:basedOn w:val="Normal"/>
    <w:uiPriority w:val="99"/>
    <w:rsid w:val="007C7B75"/>
    <w:pPr>
      <w:widowControl w:val="0"/>
      <w:adjustRightInd w:val="0"/>
      <w:spacing w:after="160" w:line="240" w:lineRule="exact"/>
      <w:ind w:firstLine="0"/>
      <w:jc w:val="right"/>
    </w:pPr>
    <w:rPr>
      <w:lang w:eastAsia="en-US"/>
    </w:rPr>
  </w:style>
  <w:style w:type="paragraph" w:customStyle="1" w:styleId="2">
    <w:name w:val="Стиль Заголовок 2 + Авто все прописные"/>
    <w:basedOn w:val="Heading2"/>
    <w:link w:val="20"/>
    <w:uiPriority w:val="99"/>
    <w:rsid w:val="007C7B75"/>
  </w:style>
  <w:style w:type="character" w:customStyle="1" w:styleId="20">
    <w:name w:val="Стиль Заголовок 2 + Авто все прописные Знак"/>
    <w:basedOn w:val="Heading2Char"/>
    <w:link w:val="2"/>
    <w:uiPriority w:val="99"/>
    <w:rsid w:val="007C7B75"/>
  </w:style>
  <w:style w:type="paragraph" w:styleId="BodyTextIndent">
    <w:name w:val="Body Text Indent"/>
    <w:basedOn w:val="Normal"/>
    <w:link w:val="BodyTextIndentChar"/>
    <w:uiPriority w:val="99"/>
    <w:rsid w:val="007C7B75"/>
    <w:pPr>
      <w:widowControl w:val="0"/>
      <w:ind w:firstLine="2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7B75"/>
    <w:rPr>
      <w:snapToGrid w:val="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7C7B75"/>
    <w:pPr>
      <w:widowControl w:val="0"/>
      <w:ind w:firstLine="488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B75"/>
    <w:rPr>
      <w:snapToGrid w:val="0"/>
      <w:color w:val="000000"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7C7B75"/>
    <w:pPr>
      <w:spacing w:after="120"/>
      <w:ind w:firstLin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7C7B75"/>
    <w:rPr>
      <w:sz w:val="28"/>
      <w:szCs w:val="28"/>
      <w:lang w:val="ru-RU" w:eastAsia="ru-RU"/>
    </w:rPr>
  </w:style>
  <w:style w:type="character" w:styleId="PageNumber">
    <w:name w:val="page number"/>
    <w:basedOn w:val="DefaultParagraphFont"/>
    <w:uiPriority w:val="99"/>
    <w:rsid w:val="007C7B75"/>
    <w:rPr>
      <w:sz w:val="28"/>
      <w:szCs w:val="28"/>
      <w:lang w:val="ru-RU" w:eastAsia="en-US"/>
    </w:rPr>
  </w:style>
  <w:style w:type="paragraph" w:styleId="BodyTextIndent3">
    <w:name w:val="Body Text Indent 3"/>
    <w:basedOn w:val="Normal"/>
    <w:link w:val="BodyTextIndent3Char"/>
    <w:uiPriority w:val="99"/>
    <w:rsid w:val="007C7B75"/>
    <w:pPr>
      <w:widowControl w:val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C7B75"/>
    <w:rPr>
      <w:snapToGrid w:val="0"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C7B75"/>
  </w:style>
  <w:style w:type="character" w:customStyle="1" w:styleId="BodyTextChar">
    <w:name w:val="Body Text Char"/>
    <w:basedOn w:val="DefaultParagraphFont"/>
    <w:link w:val="BodyText"/>
    <w:uiPriority w:val="99"/>
    <w:rsid w:val="007C7B75"/>
    <w:rPr>
      <w:sz w:val="28"/>
      <w:szCs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C7B75"/>
    <w:rPr>
      <w:rFonts w:ascii="Arial" w:hAnsi="Arial" w:cs="Arial"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rsid w:val="007C7B75"/>
    <w:rPr>
      <w:rFonts w:ascii="Arial" w:hAnsi="Arial" w:cs="Arial"/>
      <w:color w:val="FF0000"/>
      <w:sz w:val="28"/>
      <w:szCs w:val="28"/>
      <w:lang w:val="ru-RU" w:eastAsia="ru-RU"/>
    </w:rPr>
  </w:style>
  <w:style w:type="paragraph" w:styleId="BodyText3">
    <w:name w:val="Body Text 3"/>
    <w:aliases w:val="Основной 4 надпись"/>
    <w:basedOn w:val="Normal"/>
    <w:link w:val="BodyText3Char"/>
    <w:uiPriority w:val="99"/>
    <w:rsid w:val="007C7B75"/>
    <w:pPr>
      <w:widowControl w:val="0"/>
      <w:jc w:val="center"/>
    </w:pPr>
    <w:rPr>
      <w:b/>
      <w:bCs/>
      <w:color w:val="FF0000"/>
    </w:rPr>
  </w:style>
  <w:style w:type="character" w:customStyle="1" w:styleId="BodyText3Char">
    <w:name w:val="Body Text 3 Char"/>
    <w:aliases w:val="Основной 4 надпись Char"/>
    <w:basedOn w:val="DefaultParagraphFont"/>
    <w:link w:val="BodyText3"/>
    <w:uiPriority w:val="99"/>
    <w:rsid w:val="007C7B75"/>
    <w:rPr>
      <w:b/>
      <w:bCs/>
      <w:snapToGrid w:val="0"/>
      <w:color w:val="FF0000"/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C7B75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7C7B75"/>
    <w:rPr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7C7B75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rsid w:val="007C7B75"/>
    <w:rPr>
      <w:sz w:val="28"/>
      <w:szCs w:val="28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7C7B75"/>
    <w:pPr>
      <w:spacing w:line="24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B75"/>
    <w:rPr>
      <w:lang w:val="ru-RU" w:eastAsia="ru-RU"/>
    </w:rPr>
  </w:style>
  <w:style w:type="paragraph" w:styleId="Footer">
    <w:name w:val="footer"/>
    <w:basedOn w:val="Normal"/>
    <w:link w:val="FooterChar"/>
    <w:uiPriority w:val="99"/>
    <w:rsid w:val="007C7B75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C7B75"/>
    <w:rPr>
      <w:sz w:val="28"/>
      <w:szCs w:val="28"/>
      <w:lang w:val="ru-RU" w:eastAsia="ru-RU"/>
    </w:rPr>
  </w:style>
  <w:style w:type="paragraph" w:customStyle="1" w:styleId="a">
    <w:name w:val="ДСП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iCs/>
      <w:sz w:val="24"/>
      <w:szCs w:val="24"/>
    </w:rPr>
  </w:style>
  <w:style w:type="paragraph" w:customStyle="1" w:styleId="a0">
    <w:name w:val="подпись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</w:style>
  <w:style w:type="paragraph" w:customStyle="1" w:styleId="1">
    <w:name w:val="Должность1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</w:style>
  <w:style w:type="paragraph" w:customStyle="1" w:styleId="a1">
    <w:name w:val="На номер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2">
    <w:name w:val="адрес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</w:style>
  <w:style w:type="paragraph" w:customStyle="1" w:styleId="a3">
    <w:name w:val="уважаемый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</w:style>
  <w:style w:type="paragraph" w:customStyle="1" w:styleId="a4">
    <w:name w:val="Должность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</w:style>
  <w:style w:type="paragraph" w:customStyle="1" w:styleId="a5">
    <w:name w:val="отметка ЭЦП"/>
    <w:basedOn w:val="Normal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iCs/>
      <w:sz w:val="24"/>
      <w:szCs w:val="24"/>
    </w:rPr>
  </w:style>
  <w:style w:type="paragraph" w:customStyle="1" w:styleId="a6">
    <w:name w:val="исполнитель"/>
    <w:basedOn w:val="Normal"/>
    <w:uiPriority w:val="99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"/>
    <w:uiPriority w:val="99"/>
    <w:rsid w:val="007C7B75"/>
    <w:pPr>
      <w:jc w:val="center"/>
    </w:pPr>
    <w:rPr>
      <w:sz w:val="20"/>
      <w:szCs w:val="20"/>
    </w:rPr>
  </w:style>
  <w:style w:type="paragraph" w:customStyle="1" w:styleId="21">
    <w:name w:val="Стиль Заголовок 2 + полужирный Авто"/>
    <w:basedOn w:val="Heading2"/>
    <w:uiPriority w:val="99"/>
    <w:rsid w:val="007C7B75"/>
    <w:pPr>
      <w:outlineLvl w:val="9"/>
    </w:pPr>
    <w:rPr>
      <w:b w:val="0"/>
      <w:bCs w:val="0"/>
      <w:caps w:val="0"/>
    </w:rPr>
  </w:style>
  <w:style w:type="paragraph" w:styleId="List">
    <w:name w:val="List"/>
    <w:basedOn w:val="Normal"/>
    <w:next w:val="Normal"/>
    <w:uiPriority w:val="99"/>
    <w:rsid w:val="007C7B75"/>
  </w:style>
  <w:style w:type="paragraph" w:styleId="ListBullet">
    <w:name w:val="List Bullet"/>
    <w:basedOn w:val="Normal"/>
    <w:next w:val="Normal"/>
    <w:autoRedefine/>
    <w:uiPriority w:val="99"/>
    <w:rsid w:val="007C7B75"/>
    <w:pPr>
      <w:numPr>
        <w:numId w:val="5"/>
      </w:numPr>
      <w:ind w:left="0" w:firstLine="709"/>
    </w:pPr>
  </w:style>
  <w:style w:type="paragraph" w:styleId="ListNumber">
    <w:name w:val="List Number"/>
    <w:basedOn w:val="Normal"/>
    <w:next w:val="Normal"/>
    <w:uiPriority w:val="99"/>
    <w:rsid w:val="007C7B75"/>
    <w:pPr>
      <w:ind w:firstLine="0"/>
    </w:pPr>
  </w:style>
  <w:style w:type="paragraph" w:styleId="List2">
    <w:name w:val="List 2"/>
    <w:basedOn w:val="Normal"/>
    <w:next w:val="Normal"/>
    <w:uiPriority w:val="99"/>
    <w:rsid w:val="007C7B75"/>
  </w:style>
  <w:style w:type="paragraph" w:styleId="List4">
    <w:name w:val="List 4"/>
    <w:basedOn w:val="Normal"/>
    <w:uiPriority w:val="99"/>
    <w:rsid w:val="007C7B75"/>
  </w:style>
  <w:style w:type="paragraph" w:styleId="List5">
    <w:name w:val="List 5"/>
    <w:basedOn w:val="Normal"/>
    <w:uiPriority w:val="99"/>
    <w:rsid w:val="007C7B75"/>
    <w:pPr>
      <w:spacing w:line="480" w:lineRule="auto"/>
      <w:ind w:firstLine="0"/>
    </w:pPr>
  </w:style>
  <w:style w:type="paragraph" w:styleId="ListBullet2">
    <w:name w:val="List Bullet 2"/>
    <w:basedOn w:val="Normal"/>
    <w:autoRedefine/>
    <w:uiPriority w:val="99"/>
    <w:rsid w:val="007C7B75"/>
    <w:pPr>
      <w:numPr>
        <w:numId w:val="6"/>
      </w:numPr>
      <w:tabs>
        <w:tab w:val="clear" w:pos="360"/>
        <w:tab w:val="num" w:pos="643"/>
      </w:tabs>
      <w:ind w:left="0" w:firstLine="0"/>
    </w:pPr>
  </w:style>
  <w:style w:type="paragraph" w:styleId="ListBullet3">
    <w:name w:val="List Bullet 3"/>
    <w:basedOn w:val="Normal"/>
    <w:autoRedefine/>
    <w:uiPriority w:val="99"/>
    <w:rsid w:val="007C7B75"/>
    <w:pPr>
      <w:numPr>
        <w:numId w:val="7"/>
      </w:numPr>
      <w:tabs>
        <w:tab w:val="clear" w:pos="643"/>
        <w:tab w:val="num" w:pos="926"/>
      </w:tabs>
      <w:ind w:left="0" w:firstLine="0"/>
    </w:pPr>
  </w:style>
  <w:style w:type="paragraph" w:customStyle="1" w:styleId="10">
    <w:name w:val="Обычный1"/>
    <w:uiPriority w:val="99"/>
    <w:rsid w:val="007C7B75"/>
    <w:pPr>
      <w:widowControl w:val="0"/>
    </w:pPr>
    <w:rPr>
      <w:sz w:val="20"/>
      <w:szCs w:val="20"/>
    </w:rPr>
  </w:style>
  <w:style w:type="paragraph" w:styleId="BlockText">
    <w:name w:val="Block Text"/>
    <w:basedOn w:val="Normal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  <w:bCs/>
    </w:rPr>
  </w:style>
  <w:style w:type="paragraph" w:customStyle="1" w:styleId="ConsNormal">
    <w:name w:val="ConsNormal"/>
    <w:uiPriority w:val="99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7C7B75"/>
    <w:rPr>
      <w:color w:val="0000FF"/>
      <w:sz w:val="28"/>
      <w:szCs w:val="28"/>
      <w:u w:val="single"/>
      <w:lang w:val="ru-RU" w:eastAsia="en-US"/>
    </w:rPr>
  </w:style>
  <w:style w:type="paragraph" w:customStyle="1" w:styleId="a7">
    <w:name w:val="Стиль Регламент"/>
    <w:basedOn w:val="Normal"/>
    <w:uiPriority w:val="99"/>
    <w:rsid w:val="007C7B75"/>
    <w:pPr>
      <w:spacing w:line="36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11">
    <w:name w:val="Знак1"/>
    <w:basedOn w:val="Normal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Normal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Normal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7C7B75"/>
    <w:rPr>
      <w:b/>
      <w:bCs/>
      <w:color w:val="000080"/>
      <w:sz w:val="20"/>
      <w:szCs w:val="20"/>
    </w:rPr>
  </w:style>
  <w:style w:type="paragraph" w:customStyle="1" w:styleId="aa">
    <w:name w:val="Таблицы (моноширинный)"/>
    <w:basedOn w:val="Normal"/>
    <w:next w:val="Normal"/>
    <w:uiPriority w:val="99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13">
    <w:name w:val="Текст1"/>
    <w:basedOn w:val="PlainText"/>
    <w:uiPriority w:val="99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C7B75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C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7B75"/>
    <w:rPr>
      <w:rFonts w:ascii="Tahoma" w:hAnsi="Tahoma" w:cs="Tahoma"/>
      <w:sz w:val="16"/>
      <w:szCs w:val="16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7C7B75"/>
    <w:rPr>
      <w:sz w:val="28"/>
      <w:szCs w:val="28"/>
      <w:vertAlign w:val="superscript"/>
      <w:lang w:val="ru-RU" w:eastAsia="en-US"/>
    </w:rPr>
  </w:style>
  <w:style w:type="paragraph" w:styleId="EndnoteText">
    <w:name w:val="endnote text"/>
    <w:basedOn w:val="Normal"/>
    <w:next w:val="Normal"/>
    <w:link w:val="EndnoteTextChar"/>
    <w:uiPriority w:val="99"/>
    <w:semiHidden/>
    <w:rsid w:val="007C7B75"/>
  </w:style>
  <w:style w:type="character" w:customStyle="1" w:styleId="EndnoteTextChar">
    <w:name w:val="Endnote Text Char"/>
    <w:basedOn w:val="DefaultParagraphFont"/>
    <w:link w:val="EndnoteText"/>
    <w:uiPriority w:val="99"/>
    <w:rsid w:val="007C7B75"/>
    <w:rPr>
      <w:sz w:val="28"/>
      <w:szCs w:val="28"/>
      <w:lang w:val="ru-RU" w:eastAsia="ru-RU"/>
    </w:rPr>
  </w:style>
  <w:style w:type="paragraph" w:styleId="TableofAuthorities">
    <w:name w:val="table of authorities"/>
    <w:basedOn w:val="Normal"/>
    <w:next w:val="Normal"/>
    <w:uiPriority w:val="99"/>
    <w:semiHidden/>
    <w:rsid w:val="007C7B75"/>
  </w:style>
  <w:style w:type="paragraph" w:styleId="MacroText">
    <w:name w:val="macro"/>
    <w:link w:val="MacroTextChar"/>
    <w:uiPriority w:val="99"/>
    <w:semiHidden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MacroTextChar">
    <w:name w:val="Macro Text Char"/>
    <w:basedOn w:val="DefaultParagraphFont"/>
    <w:link w:val="MacroText"/>
    <w:uiPriority w:val="99"/>
    <w:rsid w:val="007C7B75"/>
    <w:rPr>
      <w:sz w:val="28"/>
      <w:szCs w:val="28"/>
      <w:lang w:val="ru-RU" w:eastAsia="ru-RU"/>
    </w:rPr>
  </w:style>
  <w:style w:type="paragraph" w:styleId="TOAHeading">
    <w:name w:val="toa heading"/>
    <w:basedOn w:val="Normal"/>
    <w:next w:val="Normal"/>
    <w:uiPriority w:val="99"/>
    <w:semiHidden/>
    <w:rsid w:val="007C7B75"/>
  </w:style>
  <w:style w:type="paragraph" w:styleId="NormalWeb">
    <w:name w:val="Normal (Web)"/>
    <w:basedOn w:val="Normal"/>
    <w:uiPriority w:val="99"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Normal"/>
    <w:uiPriority w:val="99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b">
    <w:name w:val="Гипертекстовая ссылка"/>
    <w:uiPriority w:val="99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Normal"/>
    <w:uiPriority w:val="99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FollowedHyperlink">
    <w:name w:val="FollowedHyperlink"/>
    <w:basedOn w:val="DefaultParagraphFont"/>
    <w:uiPriority w:val="99"/>
    <w:rsid w:val="00EA0DCD"/>
    <w:rPr>
      <w:color w:val="auto"/>
      <w:u w:val="none"/>
      <w:effect w:val="none"/>
    </w:rPr>
  </w:style>
  <w:style w:type="paragraph" w:customStyle="1" w:styleId="text">
    <w:name w:val="text"/>
    <w:basedOn w:val="Normal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 w:cs="Verdana"/>
      <w:color w:val="204E84"/>
      <w:sz w:val="20"/>
      <w:szCs w:val="20"/>
    </w:rPr>
  </w:style>
  <w:style w:type="paragraph" w:customStyle="1" w:styleId="sm">
    <w:name w:val="sm"/>
    <w:basedOn w:val="Normal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 w:cs="Verdana"/>
      <w:color w:val="204E84"/>
      <w:sz w:val="15"/>
      <w:szCs w:val="15"/>
    </w:rPr>
  </w:style>
  <w:style w:type="character" w:styleId="Strong">
    <w:name w:val="Strong"/>
    <w:basedOn w:val="DefaultParagraphFont"/>
    <w:uiPriority w:val="99"/>
    <w:qFormat/>
    <w:rsid w:val="00EA0DCD"/>
    <w:rPr>
      <w:b/>
      <w:bCs/>
    </w:rPr>
  </w:style>
  <w:style w:type="character" w:styleId="Emphasis">
    <w:name w:val="Emphasis"/>
    <w:basedOn w:val="DefaultParagraphFont"/>
    <w:uiPriority w:val="99"/>
    <w:qFormat/>
    <w:rsid w:val="00EA0DCD"/>
    <w:rPr>
      <w:i/>
      <w:iCs/>
    </w:rPr>
  </w:style>
  <w:style w:type="table" w:styleId="TableGrid">
    <w:name w:val="Table Grid"/>
    <w:basedOn w:val="TableNormal"/>
    <w:uiPriority w:val="99"/>
    <w:rsid w:val="006C55BA"/>
    <w:pPr>
      <w:spacing w:line="36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2E37C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2E37C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00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2902</TotalTime>
  <Pages>18</Pages>
  <Words>6668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subject/>
  <dc:creator>Admin</dc:creator>
  <cp:keywords/>
  <dc:description/>
  <cp:lastModifiedBy>OPVO</cp:lastModifiedBy>
  <cp:revision>39</cp:revision>
  <cp:lastPrinted>2017-11-17T13:48:00Z</cp:lastPrinted>
  <dcterms:created xsi:type="dcterms:W3CDTF">2017-10-12T10:56:00Z</dcterms:created>
  <dcterms:modified xsi:type="dcterms:W3CDTF">2017-11-17T14:31:00Z</dcterms:modified>
</cp:coreProperties>
</file>